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5B" w:rsidRPr="00D91E5B" w:rsidRDefault="00D91E5B" w:rsidP="00D91E5B">
      <w:pPr>
        <w:spacing w:after="0" w:line="240" w:lineRule="auto"/>
        <w:jc w:val="center"/>
        <w:rPr>
          <w:rFonts w:ascii="Times New Roman" w:hAnsi="Times New Roman" w:cs="Times New Roman"/>
          <w:b/>
          <w:bCs/>
          <w:sz w:val="28"/>
          <w:szCs w:val="28"/>
        </w:rPr>
      </w:pPr>
      <w:r w:rsidRPr="00D91E5B">
        <w:rPr>
          <w:rFonts w:ascii="Times New Roman" w:hAnsi="Times New Roman" w:cs="Times New Roman"/>
          <w:b/>
          <w:bCs/>
          <w:sz w:val="28"/>
          <w:szCs w:val="28"/>
        </w:rPr>
        <w:t>ИЗВЕЩЕНИЕ О ПРОВЕДЕНИИ АУКЦИОНА</w:t>
      </w:r>
    </w:p>
    <w:p w:rsidR="00D91E5B" w:rsidRPr="00D91E5B" w:rsidRDefault="00D91E5B" w:rsidP="00D91E5B">
      <w:pPr>
        <w:spacing w:after="0" w:line="240" w:lineRule="auto"/>
        <w:ind w:right="-141" w:firstLine="698"/>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Организатор аукциона – областное специализированное государственное бюджетное учреждение «Фонд государственного имущества Смоленской области» во исполнение приказа уполномоченного органа − Департамента имущественных и земельных отношений Смоленской области от 09</w:t>
      </w:r>
      <w:r w:rsidRPr="00D91E5B">
        <w:rPr>
          <w:rFonts w:ascii="Times New Roman" w:hAnsi="Times New Roman" w:cs="Times New Roman"/>
          <w:bCs/>
          <w:color w:val="000000"/>
          <w:sz w:val="28"/>
          <w:szCs w:val="28"/>
        </w:rPr>
        <w:t>.04.2019</w:t>
      </w:r>
      <w:r w:rsidRPr="00D91E5B">
        <w:rPr>
          <w:rFonts w:ascii="Times New Roman" w:hAnsi="Times New Roman" w:cs="Times New Roman"/>
          <w:bCs/>
          <w:sz w:val="28"/>
          <w:szCs w:val="28"/>
        </w:rPr>
        <w:t xml:space="preserve"> № 311 «О проведении аукциона на право заключения договора аренды </w:t>
      </w:r>
      <w:r w:rsidRPr="00D91E5B">
        <w:rPr>
          <w:rStyle w:val="10"/>
          <w:rFonts w:ascii="Times New Roman" w:hAnsi="Times New Roman" w:cs="Times New Roman"/>
          <w:b w:val="0"/>
          <w:szCs w:val="28"/>
        </w:rPr>
        <w:t>находящегося в государственной собственности Смоленской области</w:t>
      </w:r>
      <w:r w:rsidRPr="00D91E5B">
        <w:rPr>
          <w:rFonts w:ascii="Times New Roman" w:hAnsi="Times New Roman" w:cs="Times New Roman"/>
          <w:b/>
          <w:bCs/>
          <w:sz w:val="28"/>
          <w:szCs w:val="28"/>
        </w:rPr>
        <w:t xml:space="preserve"> </w:t>
      </w:r>
      <w:r w:rsidRPr="00D91E5B">
        <w:rPr>
          <w:rFonts w:ascii="Times New Roman" w:hAnsi="Times New Roman" w:cs="Times New Roman"/>
          <w:bCs/>
          <w:sz w:val="28"/>
          <w:szCs w:val="28"/>
        </w:rPr>
        <w:t xml:space="preserve">земельного участка» </w:t>
      </w:r>
      <w:r w:rsidRPr="00D91E5B">
        <w:rPr>
          <w:rFonts w:ascii="Times New Roman" w:hAnsi="Times New Roman" w:cs="Times New Roman"/>
          <w:sz w:val="28"/>
          <w:szCs w:val="28"/>
        </w:rPr>
        <w:t xml:space="preserve">«27» мая 2019 года в 10:00 час. по московскому времени по адресу: г. Смоленск, ул. </w:t>
      </w:r>
      <w:proofErr w:type="spellStart"/>
      <w:r w:rsidRPr="00D91E5B">
        <w:rPr>
          <w:rFonts w:ascii="Times New Roman" w:hAnsi="Times New Roman" w:cs="Times New Roman"/>
          <w:sz w:val="28"/>
          <w:szCs w:val="28"/>
        </w:rPr>
        <w:t>Тенишевой</w:t>
      </w:r>
      <w:proofErr w:type="spellEnd"/>
      <w:r w:rsidRPr="00D91E5B">
        <w:rPr>
          <w:rFonts w:ascii="Times New Roman" w:hAnsi="Times New Roman" w:cs="Times New Roman"/>
          <w:sz w:val="28"/>
          <w:szCs w:val="28"/>
        </w:rPr>
        <w:t xml:space="preserve">, д. 22, </w:t>
      </w:r>
      <w:proofErr w:type="spellStart"/>
      <w:r w:rsidRPr="00D91E5B">
        <w:rPr>
          <w:rFonts w:ascii="Times New Roman" w:hAnsi="Times New Roman" w:cs="Times New Roman"/>
          <w:sz w:val="28"/>
          <w:szCs w:val="28"/>
        </w:rPr>
        <w:t>каб</w:t>
      </w:r>
      <w:proofErr w:type="spellEnd"/>
      <w:r w:rsidRPr="00D91E5B">
        <w:rPr>
          <w:rFonts w:ascii="Times New Roman" w:hAnsi="Times New Roman" w:cs="Times New Roman"/>
          <w:sz w:val="28"/>
          <w:szCs w:val="28"/>
        </w:rPr>
        <w:t xml:space="preserve">. 413, проводит аукцион на право заключения договора аренды сроком </w:t>
      </w:r>
      <w:r>
        <w:rPr>
          <w:rFonts w:ascii="Times New Roman" w:hAnsi="Times New Roman" w:cs="Times New Roman"/>
          <w:sz w:val="28"/>
          <w:szCs w:val="28"/>
        </w:rPr>
        <w:t xml:space="preserve">на </w:t>
      </w:r>
      <w:r w:rsidRPr="00D91E5B">
        <w:rPr>
          <w:rFonts w:ascii="Times New Roman" w:hAnsi="Times New Roman" w:cs="Times New Roman"/>
          <w:sz w:val="28"/>
          <w:szCs w:val="28"/>
        </w:rPr>
        <w:t xml:space="preserve"> 32 (тридцать два) месяца гражданами или юридическими лицами</w:t>
      </w:r>
      <w:r w:rsidRPr="00D91E5B">
        <w:rPr>
          <w:rFonts w:ascii="Times New Roman" w:hAnsi="Times New Roman" w:cs="Times New Roman"/>
          <w:bCs/>
          <w:sz w:val="28"/>
          <w:szCs w:val="28"/>
        </w:rPr>
        <w:t xml:space="preserve"> </w:t>
      </w:r>
      <w:r w:rsidRPr="00D91E5B">
        <w:rPr>
          <w:rFonts w:ascii="Times New Roman" w:hAnsi="Times New Roman" w:cs="Times New Roman"/>
          <w:sz w:val="28"/>
          <w:szCs w:val="28"/>
        </w:rPr>
        <w:t>на</w:t>
      </w:r>
      <w:r>
        <w:rPr>
          <w:rFonts w:ascii="Times New Roman" w:hAnsi="Times New Roman" w:cs="Times New Roman"/>
          <w:sz w:val="28"/>
          <w:szCs w:val="28"/>
        </w:rPr>
        <w:t xml:space="preserve">ходящегося </w:t>
      </w:r>
      <w:r w:rsidRPr="00D91E5B">
        <w:rPr>
          <w:rFonts w:ascii="Times New Roman" w:hAnsi="Times New Roman" w:cs="Times New Roman"/>
          <w:sz w:val="28"/>
          <w:szCs w:val="28"/>
        </w:rPr>
        <w:t xml:space="preserve">в государственной собственности Смоленской области </w:t>
      </w:r>
      <w:r w:rsidRPr="00D91E5B">
        <w:rPr>
          <w:rStyle w:val="10"/>
          <w:rFonts w:ascii="Times New Roman" w:hAnsi="Times New Roman" w:cs="Times New Roman"/>
          <w:b w:val="0"/>
          <w:color w:val="000000"/>
          <w:szCs w:val="28"/>
        </w:rPr>
        <w:t>земельного участка (далее – земельный участок)</w:t>
      </w:r>
      <w:r w:rsidRPr="00D91E5B">
        <w:rPr>
          <w:rStyle w:val="10"/>
          <w:rFonts w:ascii="Times New Roman" w:hAnsi="Times New Roman" w:cs="Times New Roman"/>
          <w:color w:val="000000"/>
          <w:szCs w:val="28"/>
        </w:rPr>
        <w:t xml:space="preserve"> </w:t>
      </w:r>
      <w:r w:rsidRPr="00D91E5B">
        <w:rPr>
          <w:rFonts w:ascii="Times New Roman" w:hAnsi="Times New Roman" w:cs="Times New Roman"/>
          <w:sz w:val="28"/>
          <w:szCs w:val="28"/>
        </w:rPr>
        <w:t xml:space="preserve">из категории земель населенных пунктов с кадастровым номером 67:27:0031442:32 площадью 1 000 кв. метров, расположенного по адресу: Смоленская область, г. Смоленск, ул. Попова, </w:t>
      </w:r>
      <w:r w:rsidRPr="00D91E5B">
        <w:rPr>
          <w:rStyle w:val="4"/>
          <w:rFonts w:ascii="Times New Roman" w:hAnsi="Times New Roman" w:cs="Times New Roman"/>
          <w:b w:val="0"/>
          <w:szCs w:val="28"/>
        </w:rPr>
        <w:t>и</w:t>
      </w:r>
      <w:r w:rsidRPr="00D91E5B">
        <w:rPr>
          <w:rStyle w:val="4"/>
          <w:rFonts w:ascii="Times New Roman" w:hAnsi="Times New Roman" w:cs="Times New Roman"/>
          <w:szCs w:val="28"/>
        </w:rPr>
        <w:t xml:space="preserve"> </w:t>
      </w:r>
      <w:r w:rsidRPr="00D91E5B">
        <w:rPr>
          <w:rFonts w:ascii="Times New Roman" w:hAnsi="Times New Roman" w:cs="Times New Roman"/>
          <w:bCs/>
          <w:sz w:val="28"/>
          <w:szCs w:val="28"/>
        </w:rPr>
        <w:t xml:space="preserve">предназначенного для использования в соответствии с установленным видом разрешенного     использования </w:t>
      </w:r>
      <w:r w:rsidRPr="00D91E5B">
        <w:rPr>
          <w:rFonts w:ascii="Times New Roman" w:hAnsi="Times New Roman" w:cs="Times New Roman"/>
          <w:sz w:val="28"/>
          <w:szCs w:val="28"/>
          <w:lang w:eastAsia="x-none"/>
        </w:rPr>
        <w:t>– «для строительства объекта производственного назначения»</w:t>
      </w:r>
      <w:r w:rsidRPr="00D91E5B">
        <w:rPr>
          <w:rFonts w:ascii="Times New Roman" w:hAnsi="Times New Roman" w:cs="Times New Roman"/>
          <w:sz w:val="28"/>
          <w:szCs w:val="28"/>
        </w:rPr>
        <w:t xml:space="preserve">. </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lang w:val="x-none" w:eastAsia="x-none"/>
        </w:rPr>
        <w:t>Начальная цена</w:t>
      </w:r>
      <w:r w:rsidRPr="00D91E5B">
        <w:rPr>
          <w:rFonts w:ascii="Times New Roman" w:hAnsi="Times New Roman" w:cs="Times New Roman"/>
          <w:sz w:val="28"/>
          <w:szCs w:val="28"/>
          <w:lang w:eastAsia="x-none"/>
        </w:rPr>
        <w:t xml:space="preserve"> –</w:t>
      </w:r>
      <w:r w:rsidRPr="00D91E5B">
        <w:rPr>
          <w:rFonts w:ascii="Times New Roman" w:hAnsi="Times New Roman" w:cs="Times New Roman"/>
          <w:sz w:val="28"/>
          <w:szCs w:val="28"/>
          <w:lang w:val="x-none" w:eastAsia="x-none"/>
        </w:rPr>
        <w:t xml:space="preserve"> </w:t>
      </w:r>
      <w:r w:rsidRPr="00D91E5B">
        <w:rPr>
          <w:rFonts w:ascii="Times New Roman" w:hAnsi="Times New Roman" w:cs="Times New Roman"/>
          <w:sz w:val="28"/>
          <w:szCs w:val="28"/>
          <w:lang w:eastAsia="x-none"/>
        </w:rPr>
        <w:t xml:space="preserve">73 609 </w:t>
      </w:r>
      <w:r w:rsidRPr="00D91E5B">
        <w:rPr>
          <w:rFonts w:ascii="Times New Roman" w:hAnsi="Times New Roman" w:cs="Times New Roman"/>
          <w:sz w:val="28"/>
          <w:szCs w:val="28"/>
          <w:lang w:val="x-none" w:eastAsia="x-none"/>
        </w:rPr>
        <w:t>(</w:t>
      </w:r>
      <w:r w:rsidRPr="00D91E5B">
        <w:rPr>
          <w:rFonts w:ascii="Times New Roman" w:hAnsi="Times New Roman" w:cs="Times New Roman"/>
          <w:sz w:val="28"/>
          <w:szCs w:val="28"/>
          <w:lang w:eastAsia="x-none"/>
        </w:rPr>
        <w:t>семьдесят три тысячи шестьсот девять)</w:t>
      </w:r>
      <w:r w:rsidRPr="00D91E5B">
        <w:rPr>
          <w:rFonts w:ascii="Times New Roman" w:hAnsi="Times New Roman" w:cs="Times New Roman"/>
          <w:sz w:val="28"/>
          <w:szCs w:val="28"/>
          <w:lang w:val="x-none" w:eastAsia="x-none"/>
        </w:rPr>
        <w:t xml:space="preserve"> рубл</w:t>
      </w:r>
      <w:r w:rsidRPr="00D91E5B">
        <w:rPr>
          <w:rFonts w:ascii="Times New Roman" w:hAnsi="Times New Roman" w:cs="Times New Roman"/>
          <w:sz w:val="28"/>
          <w:szCs w:val="28"/>
          <w:lang w:eastAsia="x-none"/>
        </w:rPr>
        <w:t>ей</w:t>
      </w:r>
      <w:r w:rsidRPr="00D91E5B">
        <w:rPr>
          <w:rFonts w:ascii="Times New Roman" w:hAnsi="Times New Roman" w:cs="Times New Roman"/>
          <w:sz w:val="28"/>
          <w:szCs w:val="28"/>
          <w:lang w:val="x-none" w:eastAsia="x-none"/>
        </w:rPr>
        <w:t>.</w:t>
      </w:r>
    </w:p>
    <w:p w:rsidR="00D91E5B" w:rsidRPr="00D91E5B" w:rsidRDefault="00D91E5B" w:rsidP="00D91E5B">
      <w:pPr>
        <w:spacing w:after="0" w:line="240" w:lineRule="auto"/>
        <w:ind w:firstLine="709"/>
        <w:jc w:val="both"/>
        <w:rPr>
          <w:rFonts w:ascii="Times New Roman" w:hAnsi="Times New Roman" w:cs="Times New Roman"/>
          <w:bCs/>
          <w:sz w:val="28"/>
          <w:szCs w:val="28"/>
          <w:lang w:val="x-none" w:eastAsia="x-none"/>
        </w:rPr>
      </w:pPr>
      <w:r w:rsidRPr="00D91E5B">
        <w:rPr>
          <w:rFonts w:ascii="Times New Roman" w:hAnsi="Times New Roman" w:cs="Times New Roman"/>
          <w:bCs/>
          <w:sz w:val="28"/>
          <w:szCs w:val="28"/>
          <w:lang w:val="x-none" w:eastAsia="x-none"/>
        </w:rPr>
        <w:t xml:space="preserve">Размер задатка 30% − </w:t>
      </w:r>
      <w:r w:rsidRPr="00D91E5B">
        <w:rPr>
          <w:rFonts w:ascii="Times New Roman" w:hAnsi="Times New Roman" w:cs="Times New Roman"/>
          <w:bCs/>
          <w:sz w:val="28"/>
          <w:szCs w:val="28"/>
          <w:lang w:eastAsia="x-none"/>
        </w:rPr>
        <w:t xml:space="preserve">22 083 </w:t>
      </w:r>
      <w:r w:rsidRPr="00D91E5B">
        <w:rPr>
          <w:rFonts w:ascii="Times New Roman" w:hAnsi="Times New Roman" w:cs="Times New Roman"/>
          <w:bCs/>
          <w:sz w:val="28"/>
          <w:szCs w:val="28"/>
          <w:lang w:val="x-none" w:eastAsia="x-none"/>
        </w:rPr>
        <w:t>(</w:t>
      </w:r>
      <w:r w:rsidRPr="00D91E5B">
        <w:rPr>
          <w:rFonts w:ascii="Times New Roman" w:hAnsi="Times New Roman" w:cs="Times New Roman"/>
          <w:bCs/>
          <w:sz w:val="28"/>
          <w:szCs w:val="28"/>
          <w:lang w:eastAsia="x-none"/>
        </w:rPr>
        <w:t>двадцать две тысячи восемьдесят три</w:t>
      </w:r>
      <w:r w:rsidRPr="00D91E5B">
        <w:rPr>
          <w:rFonts w:ascii="Times New Roman" w:hAnsi="Times New Roman" w:cs="Times New Roman"/>
          <w:bCs/>
          <w:sz w:val="28"/>
          <w:szCs w:val="28"/>
          <w:lang w:val="x-none" w:eastAsia="x-none"/>
        </w:rPr>
        <w:t>) рубл</w:t>
      </w:r>
      <w:r w:rsidRPr="00D91E5B">
        <w:rPr>
          <w:rFonts w:ascii="Times New Roman" w:hAnsi="Times New Roman" w:cs="Times New Roman"/>
          <w:bCs/>
          <w:sz w:val="28"/>
          <w:szCs w:val="28"/>
          <w:lang w:eastAsia="x-none"/>
        </w:rPr>
        <w:t>я</w:t>
      </w:r>
      <w:r w:rsidRPr="00D91E5B">
        <w:rPr>
          <w:rFonts w:ascii="Times New Roman" w:hAnsi="Times New Roman" w:cs="Times New Roman"/>
          <w:bCs/>
          <w:sz w:val="28"/>
          <w:szCs w:val="28"/>
          <w:lang w:val="x-none" w:eastAsia="x-none"/>
        </w:rPr>
        <w:t>.</w:t>
      </w:r>
    </w:p>
    <w:p w:rsidR="00D91E5B" w:rsidRPr="00D91E5B" w:rsidRDefault="00D91E5B" w:rsidP="00D91E5B">
      <w:pPr>
        <w:spacing w:after="0" w:line="240" w:lineRule="auto"/>
        <w:ind w:firstLine="720"/>
        <w:jc w:val="both"/>
        <w:rPr>
          <w:rFonts w:ascii="Times New Roman" w:hAnsi="Times New Roman" w:cs="Times New Roman"/>
          <w:sz w:val="28"/>
          <w:szCs w:val="28"/>
        </w:rPr>
      </w:pPr>
      <w:r w:rsidRPr="00D91E5B">
        <w:rPr>
          <w:rFonts w:ascii="Times New Roman" w:hAnsi="Times New Roman" w:cs="Times New Roman"/>
          <w:bCs/>
          <w:sz w:val="28"/>
          <w:szCs w:val="28"/>
        </w:rPr>
        <w:t>Величина повышения («шаг аукциона») 3% – 2 208</w:t>
      </w:r>
      <w:r w:rsidRPr="00D91E5B">
        <w:rPr>
          <w:rFonts w:ascii="Times New Roman" w:hAnsi="Times New Roman" w:cs="Times New Roman"/>
          <w:sz w:val="28"/>
          <w:szCs w:val="28"/>
        </w:rPr>
        <w:t xml:space="preserve"> (две тысячи двести восемь) рублей.</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Существующее ограничение (обременение) права: </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ограничения использования в границах санитарно-защитной зоны и санитарной классификации предприятий, сооружений и иных объектов, утвержденной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25.09.2007 № 74.</w:t>
      </w:r>
    </w:p>
    <w:p w:rsidR="00D91E5B" w:rsidRPr="00D91E5B" w:rsidRDefault="00D91E5B" w:rsidP="00D91E5B">
      <w:pPr>
        <w:spacing w:after="0" w:line="240" w:lineRule="auto"/>
        <w:ind w:firstLine="708"/>
        <w:jc w:val="both"/>
        <w:rPr>
          <w:rStyle w:val="fontstyle01"/>
        </w:rPr>
      </w:pPr>
      <w:r w:rsidRPr="00D91E5B">
        <w:rPr>
          <w:rStyle w:val="fontstyle01"/>
        </w:rPr>
        <w:t>Согласно Правилам землепользования и застройки города Смоленска</w:t>
      </w:r>
      <w:r w:rsidRPr="00D91E5B">
        <w:rPr>
          <w:rFonts w:ascii="Times New Roman" w:hAnsi="Times New Roman" w:cs="Times New Roman"/>
          <w:color w:val="000000"/>
          <w:sz w:val="28"/>
          <w:szCs w:val="28"/>
        </w:rPr>
        <w:br/>
      </w:r>
      <w:r w:rsidRPr="00D91E5B">
        <w:rPr>
          <w:rStyle w:val="fontstyle01"/>
        </w:rPr>
        <w:t>утвержденным решением 15-ой сессии Смоленского городского Совета IV</w:t>
      </w:r>
      <w:r w:rsidRPr="00D91E5B">
        <w:rPr>
          <w:rFonts w:ascii="Times New Roman" w:hAnsi="Times New Roman" w:cs="Times New Roman"/>
          <w:color w:val="000000"/>
          <w:sz w:val="28"/>
          <w:szCs w:val="28"/>
        </w:rPr>
        <w:br/>
      </w:r>
      <w:r w:rsidRPr="00D91E5B">
        <w:rPr>
          <w:rStyle w:val="fontstyle01"/>
        </w:rPr>
        <w:t>созыва от 09.11.2010 № 193 (далее – Правила) земельный участок</w:t>
      </w:r>
      <w:r w:rsidRPr="00D91E5B">
        <w:rPr>
          <w:rFonts w:ascii="Times New Roman" w:hAnsi="Times New Roman" w:cs="Times New Roman"/>
          <w:color w:val="000000"/>
          <w:sz w:val="28"/>
          <w:szCs w:val="28"/>
        </w:rPr>
        <w:br/>
      </w:r>
      <w:r w:rsidRPr="00D91E5B">
        <w:rPr>
          <w:rStyle w:val="fontstyle01"/>
        </w:rPr>
        <w:t>относится к территориальной зоне Т1 – зона размещения автотранспортных</w:t>
      </w:r>
      <w:r w:rsidRPr="00D91E5B">
        <w:rPr>
          <w:rFonts w:ascii="Times New Roman" w:hAnsi="Times New Roman" w:cs="Times New Roman"/>
          <w:color w:val="000000"/>
          <w:sz w:val="28"/>
          <w:szCs w:val="28"/>
        </w:rPr>
        <w:br/>
      </w:r>
      <w:r w:rsidRPr="00D91E5B">
        <w:rPr>
          <w:rStyle w:val="fontstyle01"/>
        </w:rPr>
        <w:t>предприятий, с включением объектов инженерной инфраструктуры.</w:t>
      </w:r>
    </w:p>
    <w:p w:rsidR="00D91E5B" w:rsidRPr="00D91E5B" w:rsidRDefault="00D91E5B" w:rsidP="00D91E5B">
      <w:pPr>
        <w:spacing w:after="0" w:line="240" w:lineRule="auto"/>
        <w:ind w:firstLine="708"/>
        <w:jc w:val="both"/>
        <w:rPr>
          <w:rStyle w:val="fontstyle01"/>
        </w:rPr>
      </w:pPr>
      <w:r w:rsidRPr="00D91E5B">
        <w:rPr>
          <w:rStyle w:val="fontstyle01"/>
        </w:rPr>
        <w:t>Частью 3 статьи 42 ПЗЗ определяются предельные размеры земельных</w:t>
      </w:r>
      <w:r w:rsidRPr="00D91E5B">
        <w:rPr>
          <w:rFonts w:ascii="Times New Roman" w:hAnsi="Times New Roman" w:cs="Times New Roman"/>
          <w:color w:val="000000"/>
          <w:sz w:val="28"/>
          <w:szCs w:val="28"/>
        </w:rPr>
        <w:br/>
      </w:r>
      <w:r w:rsidRPr="00D91E5B">
        <w:rPr>
          <w:rStyle w:val="fontstyle01"/>
        </w:rPr>
        <w:t>участков и предельные параметры разрешенного строительства, реконструкции</w:t>
      </w:r>
      <w:r w:rsidRPr="00D91E5B">
        <w:rPr>
          <w:rFonts w:ascii="Times New Roman" w:hAnsi="Times New Roman" w:cs="Times New Roman"/>
          <w:color w:val="000000"/>
          <w:sz w:val="28"/>
          <w:szCs w:val="28"/>
        </w:rPr>
        <w:br/>
      </w:r>
      <w:r w:rsidRPr="00D91E5B">
        <w:rPr>
          <w:rStyle w:val="fontstyle01"/>
        </w:rPr>
        <w:t>объектов капитального строительства, согласно которым:</w:t>
      </w:r>
    </w:p>
    <w:p w:rsidR="00D91E5B" w:rsidRPr="00D91E5B" w:rsidRDefault="00D91E5B" w:rsidP="00D91E5B">
      <w:pPr>
        <w:spacing w:after="0" w:line="240" w:lineRule="auto"/>
        <w:ind w:firstLine="708"/>
        <w:jc w:val="both"/>
        <w:rPr>
          <w:rStyle w:val="fontstyle01"/>
        </w:rPr>
      </w:pPr>
      <w:r w:rsidRPr="00D91E5B">
        <w:rPr>
          <w:rStyle w:val="fontstyle01"/>
        </w:rPr>
        <w:t>1) минимальная площадь земельного участка допускается не менее</w:t>
      </w:r>
      <w:r w:rsidRPr="00D91E5B">
        <w:rPr>
          <w:rFonts w:ascii="Times New Roman" w:hAnsi="Times New Roman" w:cs="Times New Roman"/>
          <w:color w:val="000000"/>
          <w:sz w:val="28"/>
          <w:szCs w:val="28"/>
        </w:rPr>
        <w:br/>
      </w:r>
      <w:r w:rsidRPr="00D91E5B">
        <w:rPr>
          <w:rStyle w:val="fontstyle01"/>
        </w:rPr>
        <w:t>суммы площади, занимаемой существующим или размещаемым на его</w:t>
      </w:r>
      <w:r w:rsidRPr="00D91E5B">
        <w:rPr>
          <w:rFonts w:ascii="Times New Roman" w:hAnsi="Times New Roman" w:cs="Times New Roman"/>
          <w:color w:val="000000"/>
          <w:sz w:val="28"/>
          <w:szCs w:val="28"/>
        </w:rPr>
        <w:br/>
      </w:r>
      <w:r w:rsidRPr="00D91E5B">
        <w:rPr>
          <w:rStyle w:val="fontstyle01"/>
        </w:rPr>
        <w:t>территории объектом капитального строительства, и требуемой в соответствии</w:t>
      </w:r>
      <w:r w:rsidRPr="00D91E5B">
        <w:rPr>
          <w:rFonts w:ascii="Times New Roman" w:hAnsi="Times New Roman" w:cs="Times New Roman"/>
          <w:color w:val="000000"/>
          <w:sz w:val="28"/>
          <w:szCs w:val="28"/>
        </w:rPr>
        <w:br/>
      </w:r>
      <w:r w:rsidRPr="00D91E5B">
        <w:rPr>
          <w:rStyle w:val="fontstyle01"/>
        </w:rPr>
        <w:t>с Правилами площади озелененных территорий, площади для размещения</w:t>
      </w:r>
      <w:r w:rsidRPr="00D91E5B">
        <w:rPr>
          <w:rFonts w:ascii="Times New Roman" w:hAnsi="Times New Roman" w:cs="Times New Roman"/>
          <w:color w:val="000000"/>
          <w:sz w:val="28"/>
          <w:szCs w:val="28"/>
        </w:rPr>
        <w:br/>
      </w:r>
      <w:proofErr w:type="spellStart"/>
      <w:r w:rsidRPr="00D91E5B">
        <w:rPr>
          <w:rStyle w:val="fontstyle01"/>
        </w:rPr>
        <w:t>машино</w:t>
      </w:r>
      <w:proofErr w:type="spellEnd"/>
      <w:r w:rsidRPr="00D91E5B">
        <w:rPr>
          <w:rStyle w:val="fontstyle01"/>
        </w:rPr>
        <w:t>-мест, проездов и иных необходимых вспомогательных объектов,</w:t>
      </w:r>
      <w:r w:rsidRPr="00D91E5B">
        <w:rPr>
          <w:rFonts w:ascii="Times New Roman" w:hAnsi="Times New Roman" w:cs="Times New Roman"/>
          <w:color w:val="000000"/>
          <w:sz w:val="28"/>
          <w:szCs w:val="28"/>
        </w:rPr>
        <w:br/>
      </w:r>
      <w:r w:rsidRPr="00D91E5B">
        <w:rPr>
          <w:rStyle w:val="fontstyle01"/>
        </w:rPr>
        <w:t>предназначенных для его обслуживания и эксплуатации в соответствии с</w:t>
      </w:r>
      <w:r w:rsidRPr="00D91E5B">
        <w:rPr>
          <w:rFonts w:ascii="Times New Roman" w:hAnsi="Times New Roman" w:cs="Times New Roman"/>
          <w:color w:val="000000"/>
          <w:sz w:val="28"/>
          <w:szCs w:val="28"/>
        </w:rPr>
        <w:br/>
      </w:r>
      <w:r w:rsidRPr="00D91E5B">
        <w:rPr>
          <w:rStyle w:val="fontstyle01"/>
        </w:rPr>
        <w:t>Правилами, СанПиН, местными нормативами градостроительного</w:t>
      </w:r>
      <w:r w:rsidRPr="00D91E5B">
        <w:rPr>
          <w:rFonts w:ascii="Times New Roman" w:hAnsi="Times New Roman" w:cs="Times New Roman"/>
          <w:color w:val="000000"/>
          <w:sz w:val="28"/>
          <w:szCs w:val="28"/>
        </w:rPr>
        <w:br/>
      </w:r>
      <w:r w:rsidRPr="00D91E5B">
        <w:rPr>
          <w:rStyle w:val="fontstyle01"/>
        </w:rPr>
        <w:t>проектирования и техническими регламентами;</w:t>
      </w:r>
    </w:p>
    <w:p w:rsidR="00D91E5B" w:rsidRPr="00D91E5B" w:rsidRDefault="00D91E5B" w:rsidP="00D91E5B">
      <w:pPr>
        <w:spacing w:after="0" w:line="240" w:lineRule="auto"/>
        <w:ind w:firstLine="708"/>
        <w:jc w:val="both"/>
        <w:rPr>
          <w:rStyle w:val="fontstyle01"/>
        </w:rPr>
      </w:pPr>
      <w:r w:rsidRPr="00D91E5B">
        <w:rPr>
          <w:rStyle w:val="fontstyle01"/>
        </w:rPr>
        <w:t>2) минимальные отступы зданий, строений, сооружений от границ</w:t>
      </w:r>
      <w:r w:rsidRPr="00D91E5B">
        <w:rPr>
          <w:rFonts w:ascii="Times New Roman" w:hAnsi="Times New Roman" w:cs="Times New Roman"/>
          <w:color w:val="000000"/>
          <w:sz w:val="28"/>
          <w:szCs w:val="28"/>
        </w:rPr>
        <w:br/>
      </w:r>
      <w:r w:rsidRPr="00D91E5B">
        <w:rPr>
          <w:rStyle w:val="fontstyle01"/>
        </w:rPr>
        <w:t>земельных участков устанавливаются в соответствии со статьей 6 части II Правил;</w:t>
      </w:r>
    </w:p>
    <w:p w:rsidR="00D91E5B" w:rsidRPr="00D91E5B" w:rsidRDefault="00D91E5B" w:rsidP="00D91E5B">
      <w:pPr>
        <w:spacing w:after="0" w:line="240" w:lineRule="auto"/>
        <w:ind w:firstLine="708"/>
        <w:jc w:val="both"/>
        <w:rPr>
          <w:rStyle w:val="fontstyle01"/>
        </w:rPr>
      </w:pPr>
      <w:r w:rsidRPr="00D91E5B">
        <w:rPr>
          <w:rStyle w:val="fontstyle01"/>
        </w:rPr>
        <w:t>3) максимальные выступы за красную линию частей зданий, строений,</w:t>
      </w:r>
      <w:r w:rsidRPr="00D91E5B">
        <w:rPr>
          <w:rFonts w:ascii="Times New Roman" w:hAnsi="Times New Roman" w:cs="Times New Roman"/>
          <w:color w:val="000000"/>
          <w:sz w:val="28"/>
          <w:szCs w:val="28"/>
        </w:rPr>
        <w:br/>
      </w:r>
      <w:r w:rsidRPr="00D91E5B">
        <w:rPr>
          <w:rStyle w:val="fontstyle01"/>
        </w:rPr>
        <w:t>сооружений устанавливаются в соответствии со статьей 20 части II Правил;</w:t>
      </w:r>
    </w:p>
    <w:p w:rsidR="00D91E5B" w:rsidRPr="00D91E5B" w:rsidRDefault="00D91E5B" w:rsidP="00D91E5B">
      <w:pPr>
        <w:spacing w:after="0" w:line="240" w:lineRule="auto"/>
        <w:ind w:firstLine="708"/>
        <w:jc w:val="both"/>
        <w:rPr>
          <w:rStyle w:val="fontstyle01"/>
        </w:rPr>
      </w:pPr>
      <w:r w:rsidRPr="00D91E5B">
        <w:rPr>
          <w:rStyle w:val="fontstyle01"/>
        </w:rPr>
        <w:lastRenderedPageBreak/>
        <w:t>4) максимальное количество этажей надземной части зданий, строений,</w:t>
      </w:r>
      <w:r w:rsidRPr="00D91E5B">
        <w:rPr>
          <w:rFonts w:ascii="Times New Roman" w:hAnsi="Times New Roman" w:cs="Times New Roman"/>
          <w:color w:val="000000"/>
          <w:sz w:val="28"/>
          <w:szCs w:val="28"/>
        </w:rPr>
        <w:br/>
      </w:r>
      <w:r w:rsidRPr="00D91E5B">
        <w:rPr>
          <w:rStyle w:val="fontstyle01"/>
        </w:rPr>
        <w:t>сооружений на территории земельных участков не устанавливается, а определяется при проектировании;</w:t>
      </w:r>
    </w:p>
    <w:p w:rsidR="00D91E5B" w:rsidRPr="00D91E5B" w:rsidRDefault="00D91E5B" w:rsidP="00D91E5B">
      <w:pPr>
        <w:spacing w:after="0" w:line="240" w:lineRule="auto"/>
        <w:ind w:firstLine="708"/>
        <w:jc w:val="both"/>
        <w:rPr>
          <w:rStyle w:val="fontstyle01"/>
        </w:rPr>
      </w:pPr>
      <w:r w:rsidRPr="00D91E5B">
        <w:rPr>
          <w:rStyle w:val="fontstyle01"/>
        </w:rPr>
        <w:t>5) максимальная высота зданий, строений, сооружений на территории</w:t>
      </w:r>
      <w:r w:rsidRPr="00D91E5B">
        <w:rPr>
          <w:rFonts w:ascii="Times New Roman" w:hAnsi="Times New Roman" w:cs="Times New Roman"/>
          <w:color w:val="000000"/>
          <w:sz w:val="28"/>
          <w:szCs w:val="28"/>
        </w:rPr>
        <w:br/>
      </w:r>
      <w:r w:rsidRPr="00D91E5B">
        <w:rPr>
          <w:rStyle w:val="fontstyle01"/>
        </w:rPr>
        <w:t>земельных участков устанавливается в соответствии со статьей 21 части II Правил;</w:t>
      </w:r>
    </w:p>
    <w:p w:rsidR="00D91E5B" w:rsidRPr="00D91E5B" w:rsidRDefault="00D91E5B" w:rsidP="00D91E5B">
      <w:pPr>
        <w:spacing w:after="0" w:line="240" w:lineRule="auto"/>
        <w:ind w:firstLine="708"/>
        <w:jc w:val="both"/>
        <w:rPr>
          <w:rStyle w:val="fontstyle01"/>
        </w:rPr>
      </w:pPr>
      <w:r w:rsidRPr="00D91E5B">
        <w:rPr>
          <w:rStyle w:val="fontstyle01"/>
        </w:rPr>
        <w:t>6) максимальная общая площадь объектов капитального строительства</w:t>
      </w:r>
      <w:r w:rsidRPr="00D91E5B">
        <w:rPr>
          <w:rFonts w:ascii="Times New Roman" w:hAnsi="Times New Roman" w:cs="Times New Roman"/>
          <w:color w:val="000000"/>
          <w:sz w:val="28"/>
          <w:szCs w:val="28"/>
        </w:rPr>
        <w:br/>
      </w:r>
      <w:r w:rsidRPr="00D91E5B">
        <w:rPr>
          <w:rStyle w:val="fontstyle01"/>
        </w:rPr>
        <w:t>нежилого назначения на территории земельных участков не устанавливается;</w:t>
      </w:r>
    </w:p>
    <w:p w:rsidR="00D91E5B" w:rsidRPr="00D91E5B" w:rsidRDefault="00D91E5B" w:rsidP="00D91E5B">
      <w:pPr>
        <w:spacing w:after="0" w:line="240" w:lineRule="auto"/>
        <w:ind w:firstLine="708"/>
        <w:jc w:val="both"/>
        <w:rPr>
          <w:rStyle w:val="fontstyle01"/>
        </w:rPr>
      </w:pPr>
      <w:r w:rsidRPr="00D91E5B">
        <w:rPr>
          <w:rStyle w:val="fontstyle01"/>
        </w:rPr>
        <w:t>7) максимальный класс опасности (по санитарной классификации)</w:t>
      </w:r>
      <w:r w:rsidRPr="00D91E5B">
        <w:rPr>
          <w:rFonts w:ascii="Times New Roman" w:hAnsi="Times New Roman" w:cs="Times New Roman"/>
          <w:color w:val="000000"/>
          <w:sz w:val="28"/>
          <w:szCs w:val="28"/>
        </w:rPr>
        <w:br/>
      </w:r>
      <w:r w:rsidRPr="00D91E5B">
        <w:rPr>
          <w:rStyle w:val="fontstyle01"/>
        </w:rPr>
        <w:t>объектов капитального строительства, размещаемых на территории земельных</w:t>
      </w:r>
      <w:r w:rsidRPr="00D91E5B">
        <w:rPr>
          <w:rFonts w:ascii="Times New Roman" w:hAnsi="Times New Roman" w:cs="Times New Roman"/>
          <w:color w:val="000000"/>
          <w:sz w:val="28"/>
          <w:szCs w:val="28"/>
        </w:rPr>
        <w:br/>
      </w:r>
      <w:r w:rsidRPr="00D91E5B">
        <w:rPr>
          <w:rStyle w:val="fontstyle01"/>
        </w:rPr>
        <w:t>участков – IV;</w:t>
      </w:r>
    </w:p>
    <w:p w:rsidR="00D91E5B" w:rsidRPr="00D91E5B" w:rsidRDefault="00D91E5B" w:rsidP="00D91E5B">
      <w:pPr>
        <w:spacing w:after="0" w:line="240" w:lineRule="auto"/>
        <w:ind w:firstLine="708"/>
        <w:jc w:val="both"/>
        <w:rPr>
          <w:rStyle w:val="fontstyle01"/>
        </w:rPr>
      </w:pPr>
      <w:r w:rsidRPr="00D91E5B">
        <w:rPr>
          <w:rStyle w:val="fontstyle01"/>
        </w:rPr>
        <w:t>8) минимальная доля озелененной территории земельных участков</w:t>
      </w:r>
      <w:r w:rsidRPr="00D91E5B">
        <w:rPr>
          <w:rFonts w:ascii="Times New Roman" w:hAnsi="Times New Roman" w:cs="Times New Roman"/>
          <w:color w:val="000000"/>
          <w:sz w:val="28"/>
          <w:szCs w:val="28"/>
        </w:rPr>
        <w:br/>
      </w:r>
      <w:r w:rsidRPr="00D91E5B">
        <w:rPr>
          <w:rStyle w:val="fontstyle01"/>
        </w:rPr>
        <w:t>устанавливается в соответствии со статьей 22 части II Правил;</w:t>
      </w:r>
    </w:p>
    <w:p w:rsidR="00D91E5B" w:rsidRPr="00D91E5B" w:rsidRDefault="00D91E5B" w:rsidP="00D91E5B">
      <w:pPr>
        <w:spacing w:after="0" w:line="240" w:lineRule="auto"/>
        <w:ind w:firstLine="708"/>
        <w:jc w:val="both"/>
        <w:rPr>
          <w:rStyle w:val="fontstyle01"/>
        </w:rPr>
      </w:pPr>
      <w:r w:rsidRPr="00D91E5B">
        <w:rPr>
          <w:rStyle w:val="fontstyle01"/>
        </w:rPr>
        <w:t xml:space="preserve">9) минимальное количество </w:t>
      </w:r>
      <w:proofErr w:type="spellStart"/>
      <w:r w:rsidRPr="00D91E5B">
        <w:rPr>
          <w:rStyle w:val="fontstyle01"/>
        </w:rPr>
        <w:t>машино</w:t>
      </w:r>
      <w:proofErr w:type="spellEnd"/>
      <w:r w:rsidRPr="00D91E5B">
        <w:rPr>
          <w:rStyle w:val="fontstyle01"/>
        </w:rPr>
        <w:t>-мест для хранения индивидуального</w:t>
      </w:r>
      <w:r w:rsidRPr="00D91E5B">
        <w:rPr>
          <w:rFonts w:ascii="Times New Roman" w:hAnsi="Times New Roman" w:cs="Times New Roman"/>
          <w:color w:val="000000"/>
          <w:sz w:val="28"/>
          <w:szCs w:val="28"/>
        </w:rPr>
        <w:br/>
      </w:r>
      <w:r w:rsidRPr="00D91E5B">
        <w:rPr>
          <w:rStyle w:val="fontstyle01"/>
        </w:rPr>
        <w:t>автотранспорта на территории земельных участков устанавливается в</w:t>
      </w:r>
      <w:r w:rsidRPr="00D91E5B">
        <w:rPr>
          <w:rFonts w:ascii="Times New Roman" w:hAnsi="Times New Roman" w:cs="Times New Roman"/>
          <w:color w:val="000000"/>
          <w:sz w:val="28"/>
          <w:szCs w:val="28"/>
        </w:rPr>
        <w:br/>
      </w:r>
      <w:r w:rsidRPr="00D91E5B">
        <w:rPr>
          <w:rStyle w:val="fontstyle01"/>
        </w:rPr>
        <w:t>соответствии со статьей 23 части II Правил;</w:t>
      </w:r>
    </w:p>
    <w:p w:rsidR="00D91E5B" w:rsidRPr="00D91E5B" w:rsidRDefault="00D91E5B" w:rsidP="00D91E5B">
      <w:pPr>
        <w:spacing w:after="0" w:line="240" w:lineRule="auto"/>
        <w:ind w:firstLine="708"/>
        <w:jc w:val="both"/>
        <w:rPr>
          <w:rStyle w:val="fontstyle01"/>
        </w:rPr>
      </w:pPr>
      <w:r w:rsidRPr="00D91E5B">
        <w:rPr>
          <w:rStyle w:val="fontstyle01"/>
        </w:rPr>
        <w:t>10) минимальное количество мест на погрузочно-разгрузочных</w:t>
      </w:r>
      <w:r w:rsidRPr="00D91E5B">
        <w:rPr>
          <w:rFonts w:ascii="Times New Roman" w:hAnsi="Times New Roman" w:cs="Times New Roman"/>
          <w:color w:val="000000"/>
          <w:sz w:val="28"/>
          <w:szCs w:val="28"/>
        </w:rPr>
        <w:br/>
      </w:r>
      <w:r w:rsidRPr="00D91E5B">
        <w:rPr>
          <w:rStyle w:val="fontstyle01"/>
        </w:rPr>
        <w:t>площадках на территории земельных участков устанавливается в соответствии</w:t>
      </w:r>
      <w:r w:rsidRPr="00D91E5B">
        <w:rPr>
          <w:rFonts w:ascii="Times New Roman" w:hAnsi="Times New Roman" w:cs="Times New Roman"/>
          <w:color w:val="000000"/>
          <w:sz w:val="28"/>
          <w:szCs w:val="28"/>
        </w:rPr>
        <w:br/>
      </w:r>
      <w:r w:rsidRPr="00D91E5B">
        <w:rPr>
          <w:rStyle w:val="fontstyle01"/>
        </w:rPr>
        <w:t>со статьей 24 части II Правил;</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Style w:val="fontstyle01"/>
        </w:rPr>
        <w:t>11) минимальное количество мест для хранения (технологического</w:t>
      </w:r>
      <w:r w:rsidRPr="00D91E5B">
        <w:rPr>
          <w:rFonts w:ascii="Times New Roman" w:hAnsi="Times New Roman" w:cs="Times New Roman"/>
          <w:color w:val="000000"/>
          <w:sz w:val="28"/>
          <w:szCs w:val="28"/>
        </w:rPr>
        <w:br/>
      </w:r>
      <w:r w:rsidRPr="00D91E5B">
        <w:rPr>
          <w:rStyle w:val="fontstyle01"/>
        </w:rPr>
        <w:t>отстоя) грузового автотранспорта на территории земельных участков</w:t>
      </w:r>
      <w:r w:rsidRPr="00D91E5B">
        <w:rPr>
          <w:rFonts w:ascii="Times New Roman" w:hAnsi="Times New Roman" w:cs="Times New Roman"/>
          <w:color w:val="000000"/>
          <w:sz w:val="28"/>
          <w:szCs w:val="28"/>
        </w:rPr>
        <w:br/>
      </w:r>
      <w:r w:rsidRPr="00D91E5B">
        <w:rPr>
          <w:rStyle w:val="fontstyle01"/>
        </w:rPr>
        <w:t>устанавливается в соответствии со статьей 25 части II Правил.</w:t>
      </w:r>
      <w:r w:rsidRPr="00D91E5B">
        <w:rPr>
          <w:rFonts w:ascii="Times New Roman" w:hAnsi="Times New Roman" w:cs="Times New Roman"/>
          <w:color w:val="000000"/>
          <w:sz w:val="28"/>
          <w:szCs w:val="28"/>
        </w:rPr>
        <w:br/>
      </w:r>
      <w:r w:rsidRPr="00D91E5B">
        <w:rPr>
          <w:rStyle w:val="fontstyle01"/>
        </w:rPr>
        <w:t>Нормативные параметры застройки производственных зон указаны в</w:t>
      </w:r>
      <w:r w:rsidRPr="00D91E5B">
        <w:rPr>
          <w:rFonts w:ascii="Times New Roman" w:hAnsi="Times New Roman" w:cs="Times New Roman"/>
          <w:color w:val="000000"/>
          <w:sz w:val="28"/>
          <w:szCs w:val="28"/>
        </w:rPr>
        <w:br/>
      </w:r>
      <w:r w:rsidRPr="00D91E5B">
        <w:rPr>
          <w:rStyle w:val="fontstyle01"/>
        </w:rPr>
        <w:t>пункте 1.5.5.3 региональных нормативов градостроительного проектирования</w:t>
      </w:r>
      <w:r w:rsidRPr="00D91E5B">
        <w:rPr>
          <w:rFonts w:ascii="Times New Roman" w:hAnsi="Times New Roman" w:cs="Times New Roman"/>
          <w:color w:val="000000"/>
          <w:sz w:val="28"/>
          <w:szCs w:val="28"/>
        </w:rPr>
        <w:br/>
      </w:r>
      <w:r w:rsidRPr="00D91E5B">
        <w:rPr>
          <w:rStyle w:val="fontstyle01"/>
        </w:rPr>
        <w:t>«Планировка и застройка городов и иных населенных пунктов Смоленской</w:t>
      </w:r>
      <w:r w:rsidRPr="00D91E5B">
        <w:rPr>
          <w:rFonts w:ascii="Times New Roman" w:hAnsi="Times New Roman" w:cs="Times New Roman"/>
          <w:color w:val="000000"/>
          <w:sz w:val="28"/>
          <w:szCs w:val="28"/>
        </w:rPr>
        <w:br/>
      </w:r>
      <w:r w:rsidRPr="00D91E5B">
        <w:rPr>
          <w:rStyle w:val="fontstyle01"/>
        </w:rPr>
        <w:t>области» утвержденных постановлением Администрации Смоленской области</w:t>
      </w:r>
      <w:r w:rsidRPr="00D91E5B">
        <w:rPr>
          <w:rFonts w:ascii="Times New Roman" w:hAnsi="Times New Roman" w:cs="Times New Roman"/>
          <w:color w:val="000000"/>
          <w:sz w:val="28"/>
          <w:szCs w:val="28"/>
        </w:rPr>
        <w:br/>
      </w:r>
      <w:r w:rsidRPr="00D91E5B">
        <w:rPr>
          <w:rStyle w:val="fontstyle01"/>
        </w:rPr>
        <w:t>№ 45 от 19.02.2019.</w:t>
      </w:r>
      <w:r w:rsidRPr="00D91E5B">
        <w:rPr>
          <w:rFonts w:ascii="Times New Roman" w:hAnsi="Times New Roman" w:cs="Times New Roman"/>
          <w:sz w:val="28"/>
          <w:szCs w:val="28"/>
        </w:rPr>
        <w:t xml:space="preserve"> </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color w:val="000000"/>
          <w:sz w:val="28"/>
          <w:szCs w:val="28"/>
        </w:rPr>
        <w:t>Согласно письму управления архитектуры и градостроительства Администрации города Смоленска от 26.03.2019 № 23/</w:t>
      </w:r>
      <w:proofErr w:type="gramStart"/>
      <w:r w:rsidRPr="00D91E5B">
        <w:rPr>
          <w:rFonts w:ascii="Times New Roman" w:hAnsi="Times New Roman" w:cs="Times New Roman"/>
          <w:color w:val="000000"/>
          <w:sz w:val="28"/>
          <w:szCs w:val="28"/>
        </w:rPr>
        <w:t>1675  с</w:t>
      </w:r>
      <w:proofErr w:type="gramEnd"/>
      <w:r w:rsidRPr="00D91E5B">
        <w:rPr>
          <w:rFonts w:ascii="Times New Roman" w:hAnsi="Times New Roman" w:cs="Times New Roman"/>
          <w:color w:val="000000"/>
          <w:sz w:val="28"/>
          <w:szCs w:val="28"/>
        </w:rPr>
        <w:t xml:space="preserve"> учетом сложившейся застройки на соседних участках площадь застройки (допустимого размещения объекта) для участка с кадастровым номером 67:27:0031442:32 не может превышать 241 кв. м, при этом размеры пятна застройки будут ориентировочно составлять               7 метров в ширину и 34,4 метра в длину. При данных показателях процент застройки не может превышать 24,1%.</w:t>
      </w:r>
    </w:p>
    <w:p w:rsidR="00D91E5B" w:rsidRPr="00D91E5B" w:rsidRDefault="00D91E5B" w:rsidP="00D91E5B">
      <w:pPr>
        <w:spacing w:after="0" w:line="240" w:lineRule="auto"/>
        <w:ind w:firstLine="708"/>
        <w:jc w:val="both"/>
        <w:rPr>
          <w:rFonts w:ascii="Times New Roman" w:hAnsi="Times New Roman" w:cs="Times New Roman"/>
          <w:color w:val="000000"/>
          <w:sz w:val="28"/>
          <w:szCs w:val="28"/>
        </w:rPr>
      </w:pPr>
    </w:p>
    <w:p w:rsidR="00D91E5B" w:rsidRPr="00D91E5B" w:rsidRDefault="00D91E5B" w:rsidP="00D91E5B">
      <w:pPr>
        <w:spacing w:after="0" w:line="240" w:lineRule="auto"/>
        <w:ind w:firstLine="708"/>
        <w:jc w:val="both"/>
        <w:rPr>
          <w:rFonts w:ascii="Times New Roman" w:hAnsi="Times New Roman" w:cs="Times New Roman"/>
          <w:b/>
          <w:color w:val="000000"/>
          <w:sz w:val="28"/>
          <w:szCs w:val="28"/>
        </w:rPr>
      </w:pPr>
      <w:r w:rsidRPr="00D91E5B">
        <w:rPr>
          <w:rFonts w:ascii="Times New Roman" w:hAnsi="Times New Roman" w:cs="Times New Roman"/>
          <w:b/>
          <w:color w:val="000000"/>
          <w:spacing w:val="1"/>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91E5B" w:rsidRPr="00D91E5B" w:rsidRDefault="00D91E5B" w:rsidP="00D91E5B">
      <w:pPr>
        <w:widowControl w:val="0"/>
        <w:spacing w:after="0" w:line="240" w:lineRule="auto"/>
        <w:ind w:firstLine="708"/>
        <w:jc w:val="both"/>
        <w:rPr>
          <w:rFonts w:ascii="Times New Roman" w:hAnsi="Times New Roman" w:cs="Times New Roman"/>
          <w:spacing w:val="7"/>
          <w:sz w:val="28"/>
          <w:szCs w:val="28"/>
        </w:rPr>
      </w:pPr>
      <w:r w:rsidRPr="00D91E5B">
        <w:rPr>
          <w:rFonts w:ascii="Times New Roman" w:hAnsi="Times New Roman" w:cs="Times New Roman"/>
          <w:sz w:val="28"/>
          <w:szCs w:val="28"/>
        </w:rPr>
        <w:t xml:space="preserve">1) </w:t>
      </w:r>
      <w:r w:rsidRPr="00D91E5B">
        <w:rPr>
          <w:rFonts w:ascii="Times New Roman" w:hAnsi="Times New Roman" w:cs="Times New Roman"/>
          <w:spacing w:val="7"/>
          <w:sz w:val="28"/>
          <w:szCs w:val="28"/>
        </w:rPr>
        <w:t xml:space="preserve">к газораспределительным сетям (определены </w:t>
      </w:r>
      <w:r w:rsidRPr="00D91E5B">
        <w:rPr>
          <w:rFonts w:ascii="Times New Roman" w:hAnsi="Times New Roman" w:cs="Times New Roman"/>
          <w:bCs/>
          <w:spacing w:val="5"/>
          <w:sz w:val="28"/>
          <w:szCs w:val="28"/>
        </w:rPr>
        <w:t>в технических условиях</w:t>
      </w:r>
      <w:r w:rsidRPr="00D91E5B">
        <w:rPr>
          <w:rFonts w:ascii="Times New Roman" w:hAnsi="Times New Roman" w:cs="Times New Roman"/>
          <w:spacing w:val="7"/>
          <w:sz w:val="28"/>
          <w:szCs w:val="28"/>
        </w:rPr>
        <w:t xml:space="preserve"> филиала АО «Газпром газораспределение Смоленск» в г. Смоленске от 22.03.2019 № 2-1-14/597):</w:t>
      </w:r>
    </w:p>
    <w:p w:rsidR="00D91E5B" w:rsidRPr="00D91E5B" w:rsidRDefault="00D91E5B" w:rsidP="00D91E5B">
      <w:pPr>
        <w:widowControl w:val="0"/>
        <w:spacing w:after="0" w:line="240" w:lineRule="auto"/>
        <w:ind w:firstLine="708"/>
        <w:jc w:val="both"/>
        <w:rPr>
          <w:rFonts w:ascii="Times New Roman" w:hAnsi="Times New Roman" w:cs="Times New Roman"/>
          <w:spacing w:val="7"/>
          <w:sz w:val="28"/>
          <w:szCs w:val="28"/>
        </w:rPr>
      </w:pPr>
      <w:r w:rsidRPr="00D91E5B">
        <w:rPr>
          <w:rFonts w:ascii="Times New Roman" w:hAnsi="Times New Roman" w:cs="Times New Roman"/>
          <w:spacing w:val="7"/>
          <w:sz w:val="28"/>
          <w:szCs w:val="28"/>
        </w:rPr>
        <w:t xml:space="preserve">- наименование ближайшего газопровода газораспределительной сети – газопровод среднего давления к ГРП №35 по улице </w:t>
      </w:r>
      <w:proofErr w:type="spellStart"/>
      <w:r w:rsidRPr="00D91E5B">
        <w:rPr>
          <w:rFonts w:ascii="Times New Roman" w:hAnsi="Times New Roman" w:cs="Times New Roman"/>
          <w:spacing w:val="7"/>
          <w:sz w:val="28"/>
          <w:szCs w:val="28"/>
        </w:rPr>
        <w:t>Рыленкова</w:t>
      </w:r>
      <w:proofErr w:type="spellEnd"/>
      <w:r w:rsidRPr="00D91E5B">
        <w:rPr>
          <w:rFonts w:ascii="Times New Roman" w:hAnsi="Times New Roman" w:cs="Times New Roman"/>
          <w:spacing w:val="7"/>
          <w:sz w:val="28"/>
          <w:szCs w:val="28"/>
        </w:rPr>
        <w:t>, диаметр               159 мм;</w:t>
      </w:r>
    </w:p>
    <w:p w:rsidR="00D91E5B" w:rsidRPr="00D91E5B" w:rsidRDefault="00D91E5B" w:rsidP="00D91E5B">
      <w:pPr>
        <w:widowControl w:val="0"/>
        <w:spacing w:after="0" w:line="240" w:lineRule="auto"/>
        <w:ind w:firstLine="708"/>
        <w:jc w:val="both"/>
        <w:rPr>
          <w:rFonts w:ascii="Times New Roman" w:hAnsi="Times New Roman" w:cs="Times New Roman"/>
          <w:bCs/>
          <w:spacing w:val="5"/>
          <w:sz w:val="28"/>
          <w:szCs w:val="28"/>
        </w:rPr>
      </w:pPr>
      <w:r w:rsidRPr="00D91E5B">
        <w:rPr>
          <w:rFonts w:ascii="Times New Roman" w:hAnsi="Times New Roman" w:cs="Times New Roman"/>
          <w:bCs/>
          <w:spacing w:val="5"/>
          <w:sz w:val="28"/>
          <w:szCs w:val="28"/>
        </w:rPr>
        <w:t>- предельная свободная мощность существующих сетей – 50,0 м</w:t>
      </w:r>
      <w:r w:rsidRPr="00D91E5B">
        <w:rPr>
          <w:rFonts w:ascii="Times New Roman" w:hAnsi="Times New Roman" w:cs="Times New Roman"/>
          <w:bCs/>
          <w:spacing w:val="5"/>
          <w:sz w:val="28"/>
          <w:szCs w:val="28"/>
          <w:vertAlign w:val="superscript"/>
        </w:rPr>
        <w:t>3</w:t>
      </w:r>
      <w:r w:rsidRPr="00D91E5B">
        <w:rPr>
          <w:rFonts w:ascii="Times New Roman" w:hAnsi="Times New Roman" w:cs="Times New Roman"/>
          <w:bCs/>
          <w:spacing w:val="5"/>
          <w:sz w:val="28"/>
          <w:szCs w:val="28"/>
        </w:rPr>
        <w:t>/ч;</w:t>
      </w:r>
    </w:p>
    <w:p w:rsidR="00D91E5B" w:rsidRPr="00D91E5B" w:rsidRDefault="00D91E5B" w:rsidP="00D91E5B">
      <w:pPr>
        <w:widowControl w:val="0"/>
        <w:spacing w:after="0" w:line="240" w:lineRule="auto"/>
        <w:ind w:firstLine="708"/>
        <w:jc w:val="both"/>
        <w:rPr>
          <w:rFonts w:ascii="Times New Roman" w:hAnsi="Times New Roman" w:cs="Times New Roman"/>
          <w:bCs/>
          <w:spacing w:val="5"/>
          <w:sz w:val="28"/>
          <w:szCs w:val="28"/>
        </w:rPr>
      </w:pPr>
      <w:r w:rsidRPr="00D91E5B">
        <w:rPr>
          <w:rFonts w:ascii="Times New Roman" w:hAnsi="Times New Roman" w:cs="Times New Roman"/>
          <w:bCs/>
          <w:spacing w:val="5"/>
          <w:sz w:val="28"/>
          <w:szCs w:val="28"/>
        </w:rPr>
        <w:t>- ориентировочное расстояние до границы земельного участка – 0,3 км;</w:t>
      </w:r>
    </w:p>
    <w:p w:rsidR="00D91E5B" w:rsidRPr="00D91E5B" w:rsidRDefault="00D91E5B" w:rsidP="00D91E5B">
      <w:pPr>
        <w:widowControl w:val="0"/>
        <w:spacing w:after="0" w:line="240" w:lineRule="auto"/>
        <w:ind w:firstLine="708"/>
        <w:jc w:val="both"/>
        <w:rPr>
          <w:rFonts w:ascii="Times New Roman" w:hAnsi="Times New Roman" w:cs="Times New Roman"/>
          <w:bCs/>
          <w:spacing w:val="5"/>
          <w:sz w:val="28"/>
          <w:szCs w:val="28"/>
        </w:rPr>
      </w:pPr>
      <w:r w:rsidRPr="00D91E5B">
        <w:rPr>
          <w:rFonts w:ascii="Times New Roman" w:hAnsi="Times New Roman" w:cs="Times New Roman"/>
          <w:bCs/>
          <w:spacing w:val="5"/>
          <w:sz w:val="28"/>
          <w:szCs w:val="28"/>
        </w:rPr>
        <w:t xml:space="preserve">- срок подключения объекта к сети после заключения договора об осуществлении технологического присоединения – 2 года с момента начала </w:t>
      </w:r>
      <w:r w:rsidRPr="00D91E5B">
        <w:rPr>
          <w:rFonts w:ascii="Times New Roman" w:hAnsi="Times New Roman" w:cs="Times New Roman"/>
          <w:bCs/>
          <w:spacing w:val="5"/>
          <w:sz w:val="28"/>
          <w:szCs w:val="28"/>
        </w:rPr>
        <w:lastRenderedPageBreak/>
        <w:t>строительства;</w:t>
      </w:r>
    </w:p>
    <w:p w:rsidR="00D91E5B" w:rsidRPr="00D91E5B" w:rsidRDefault="00D91E5B" w:rsidP="00D91E5B">
      <w:pPr>
        <w:widowControl w:val="0"/>
        <w:spacing w:after="0" w:line="240" w:lineRule="auto"/>
        <w:ind w:firstLine="708"/>
        <w:jc w:val="both"/>
        <w:rPr>
          <w:rFonts w:ascii="Times New Roman" w:hAnsi="Times New Roman" w:cs="Times New Roman"/>
          <w:bCs/>
          <w:spacing w:val="5"/>
          <w:sz w:val="28"/>
          <w:szCs w:val="28"/>
        </w:rPr>
      </w:pPr>
      <w:r w:rsidRPr="00D91E5B">
        <w:rPr>
          <w:rFonts w:ascii="Times New Roman" w:hAnsi="Times New Roman" w:cs="Times New Roman"/>
          <w:bCs/>
          <w:spacing w:val="5"/>
          <w:sz w:val="28"/>
          <w:szCs w:val="28"/>
        </w:rPr>
        <w:t>- ориентировочная плата за подключение (технологическое       присоединение) – 0,6 млн. руб. (с НДС).</w:t>
      </w:r>
    </w:p>
    <w:p w:rsidR="00D91E5B" w:rsidRPr="00D91E5B" w:rsidRDefault="00D91E5B" w:rsidP="00D91E5B">
      <w:pPr>
        <w:autoSpaceDE w:val="0"/>
        <w:autoSpaceDN w:val="0"/>
        <w:adjustRightInd w:val="0"/>
        <w:spacing w:after="0" w:line="240" w:lineRule="auto"/>
        <w:ind w:firstLine="540"/>
        <w:jc w:val="both"/>
        <w:rPr>
          <w:rFonts w:ascii="Times New Roman" w:hAnsi="Times New Roman" w:cs="Times New Roman"/>
          <w:spacing w:val="5"/>
          <w:sz w:val="28"/>
          <w:szCs w:val="28"/>
        </w:rPr>
      </w:pPr>
      <w:r w:rsidRPr="00D91E5B">
        <w:rPr>
          <w:rFonts w:ascii="Times New Roman" w:hAnsi="Times New Roman" w:cs="Times New Roman"/>
          <w:spacing w:val="7"/>
          <w:sz w:val="28"/>
          <w:szCs w:val="28"/>
        </w:rPr>
        <w:t xml:space="preserve">2) к сетям водоснабжения и водоотведения </w:t>
      </w:r>
      <w:r w:rsidRPr="00D91E5B">
        <w:rPr>
          <w:rFonts w:ascii="Times New Roman" w:hAnsi="Times New Roman" w:cs="Times New Roman"/>
          <w:spacing w:val="5"/>
          <w:sz w:val="28"/>
          <w:szCs w:val="28"/>
        </w:rPr>
        <w:t>(определены в технических условиях МУП «</w:t>
      </w:r>
      <w:proofErr w:type="spellStart"/>
      <w:r w:rsidRPr="00D91E5B">
        <w:rPr>
          <w:rFonts w:ascii="Times New Roman" w:hAnsi="Times New Roman" w:cs="Times New Roman"/>
          <w:spacing w:val="5"/>
          <w:sz w:val="28"/>
          <w:szCs w:val="28"/>
        </w:rPr>
        <w:t>Горводоканал</w:t>
      </w:r>
      <w:proofErr w:type="spellEnd"/>
      <w:r w:rsidRPr="00D91E5B">
        <w:rPr>
          <w:rFonts w:ascii="Times New Roman" w:hAnsi="Times New Roman" w:cs="Times New Roman"/>
          <w:spacing w:val="5"/>
          <w:sz w:val="28"/>
          <w:szCs w:val="28"/>
        </w:rPr>
        <w:t xml:space="preserve">» от </w:t>
      </w:r>
      <w:proofErr w:type="gramStart"/>
      <w:r w:rsidRPr="00D91E5B">
        <w:rPr>
          <w:rFonts w:ascii="Times New Roman" w:hAnsi="Times New Roman" w:cs="Times New Roman"/>
          <w:spacing w:val="5"/>
          <w:sz w:val="28"/>
          <w:szCs w:val="28"/>
        </w:rPr>
        <w:t>22.03.2019  исх.</w:t>
      </w:r>
      <w:proofErr w:type="gramEnd"/>
      <w:r w:rsidRPr="00D91E5B">
        <w:rPr>
          <w:rFonts w:ascii="Times New Roman" w:hAnsi="Times New Roman" w:cs="Times New Roman"/>
          <w:spacing w:val="5"/>
          <w:sz w:val="28"/>
          <w:szCs w:val="28"/>
        </w:rPr>
        <w:t xml:space="preserve"> № 77).</w:t>
      </w:r>
    </w:p>
    <w:p w:rsidR="00D91E5B" w:rsidRPr="00D91E5B" w:rsidRDefault="00D91E5B" w:rsidP="00D91E5B">
      <w:pPr>
        <w:widowControl w:val="0"/>
        <w:spacing w:after="0" w:line="240" w:lineRule="auto"/>
        <w:ind w:firstLine="708"/>
        <w:jc w:val="both"/>
        <w:rPr>
          <w:rFonts w:ascii="Times New Roman" w:hAnsi="Times New Roman" w:cs="Times New Roman"/>
          <w:sz w:val="28"/>
          <w:szCs w:val="28"/>
        </w:rPr>
      </w:pPr>
      <w:r w:rsidRPr="00D91E5B">
        <w:rPr>
          <w:rFonts w:ascii="Times New Roman" w:hAnsi="Times New Roman" w:cs="Times New Roman"/>
          <w:sz w:val="28"/>
          <w:szCs w:val="28"/>
        </w:rPr>
        <w:t>Водоснабжение:</w:t>
      </w:r>
    </w:p>
    <w:p w:rsidR="00D91E5B" w:rsidRPr="00D91E5B" w:rsidRDefault="00D91E5B" w:rsidP="00D91E5B">
      <w:pPr>
        <w:widowControl w:val="0"/>
        <w:spacing w:after="0" w:line="240" w:lineRule="auto"/>
        <w:ind w:firstLine="708"/>
        <w:jc w:val="both"/>
        <w:rPr>
          <w:rFonts w:ascii="Times New Roman" w:hAnsi="Times New Roman" w:cs="Times New Roman"/>
          <w:sz w:val="28"/>
          <w:szCs w:val="28"/>
        </w:rPr>
      </w:pPr>
      <w:r w:rsidRPr="00D91E5B">
        <w:rPr>
          <w:rFonts w:ascii="Times New Roman" w:hAnsi="Times New Roman" w:cs="Times New Roman"/>
          <w:sz w:val="28"/>
          <w:szCs w:val="28"/>
        </w:rPr>
        <w:t>- максимальная нагрузка в возможной точке подключения – 1,5 метров куб/сутки круглосуточно;</w:t>
      </w:r>
    </w:p>
    <w:p w:rsidR="00D91E5B" w:rsidRPr="00D91E5B" w:rsidRDefault="00D91E5B" w:rsidP="00D91E5B">
      <w:pPr>
        <w:widowControl w:val="0"/>
        <w:spacing w:after="0" w:line="240" w:lineRule="auto"/>
        <w:ind w:firstLine="708"/>
        <w:jc w:val="both"/>
        <w:rPr>
          <w:rFonts w:ascii="Times New Roman" w:hAnsi="Times New Roman" w:cs="Times New Roman"/>
          <w:sz w:val="28"/>
          <w:szCs w:val="28"/>
        </w:rPr>
      </w:pPr>
      <w:r w:rsidRPr="00D91E5B">
        <w:rPr>
          <w:rFonts w:ascii="Times New Roman" w:hAnsi="Times New Roman" w:cs="Times New Roman"/>
          <w:sz w:val="28"/>
          <w:szCs w:val="28"/>
        </w:rPr>
        <w:t xml:space="preserve">- возможная точка подключения к системе водоснабжения (адрес, координаты): </w:t>
      </w:r>
      <w:r w:rsidRPr="00D91E5B">
        <w:rPr>
          <w:rStyle w:val="aa"/>
          <w:rFonts w:ascii="Times New Roman" w:hAnsi="Times New Roman" w:cs="Times New Roman"/>
          <w:i w:val="0"/>
          <w:color w:val="000000"/>
          <w:sz w:val="28"/>
          <w:szCs w:val="28"/>
        </w:rPr>
        <w:t>водовод Д=400 мм. по улице Попова</w:t>
      </w:r>
      <w:r w:rsidRPr="00D91E5B">
        <w:rPr>
          <w:rFonts w:ascii="Times New Roman" w:hAnsi="Times New Roman" w:cs="Times New Roman"/>
          <w:sz w:val="28"/>
          <w:szCs w:val="28"/>
        </w:rPr>
        <w:t>;</w:t>
      </w:r>
    </w:p>
    <w:p w:rsidR="00D91E5B" w:rsidRPr="00D91E5B" w:rsidRDefault="00D91E5B" w:rsidP="00D91E5B">
      <w:pPr>
        <w:widowControl w:val="0"/>
        <w:spacing w:after="0" w:line="240" w:lineRule="auto"/>
        <w:ind w:firstLine="708"/>
        <w:jc w:val="both"/>
        <w:rPr>
          <w:rFonts w:ascii="Times New Roman" w:hAnsi="Times New Roman" w:cs="Times New Roman"/>
          <w:sz w:val="28"/>
          <w:szCs w:val="28"/>
        </w:rPr>
      </w:pPr>
      <w:r w:rsidRPr="00D91E5B">
        <w:rPr>
          <w:rFonts w:ascii="Times New Roman" w:hAnsi="Times New Roman" w:cs="Times New Roman"/>
          <w:sz w:val="28"/>
          <w:szCs w:val="28"/>
        </w:rPr>
        <w:t>- гарантированный свободный напор в возможной точке подключения –               32-35 м;</w:t>
      </w:r>
    </w:p>
    <w:p w:rsidR="00D91E5B" w:rsidRPr="00D91E5B" w:rsidRDefault="00D91E5B" w:rsidP="00D91E5B">
      <w:pPr>
        <w:widowControl w:val="0"/>
        <w:spacing w:after="0" w:line="240" w:lineRule="auto"/>
        <w:ind w:firstLine="708"/>
        <w:jc w:val="both"/>
        <w:rPr>
          <w:rStyle w:val="aa"/>
          <w:rFonts w:ascii="Times New Roman" w:hAnsi="Times New Roman" w:cs="Times New Roman"/>
          <w:i w:val="0"/>
          <w:color w:val="000000"/>
          <w:sz w:val="28"/>
          <w:szCs w:val="28"/>
        </w:rPr>
      </w:pPr>
      <w:r w:rsidRPr="00D91E5B">
        <w:rPr>
          <w:rStyle w:val="ac"/>
          <w:rFonts w:ascii="Times New Roman" w:hAnsi="Times New Roman" w:cs="Times New Roman"/>
          <w:iCs/>
          <w:color w:val="000000"/>
          <w:sz w:val="28"/>
          <w:szCs w:val="28"/>
        </w:rPr>
        <w:t xml:space="preserve">- требования к обеспечению соблюдения условий пожарной безопасности и подаче расчетных расходов холодной воды для пожаротушения: </w:t>
      </w:r>
      <w:r w:rsidRPr="00D91E5B">
        <w:rPr>
          <w:rStyle w:val="aa"/>
          <w:rFonts w:ascii="Times New Roman" w:hAnsi="Times New Roman" w:cs="Times New Roman"/>
          <w:i w:val="0"/>
          <w:color w:val="000000"/>
          <w:sz w:val="28"/>
          <w:szCs w:val="28"/>
        </w:rPr>
        <w:t xml:space="preserve">проектом предусмотреть систему пожаротушения объекта. Объем водоснабжения на пожаротушение рассчитать на основании требований п. 5, СП 8.13130.2009 «Системы противопожарной защиты. Источники наружного противопожарного водоснабжения. Требования пожарной безопасности», а </w:t>
      </w:r>
      <w:proofErr w:type="gramStart"/>
      <w:r w:rsidRPr="00D91E5B">
        <w:rPr>
          <w:rStyle w:val="aa"/>
          <w:rFonts w:ascii="Times New Roman" w:hAnsi="Times New Roman" w:cs="Times New Roman"/>
          <w:i w:val="0"/>
          <w:color w:val="000000"/>
          <w:sz w:val="28"/>
          <w:szCs w:val="28"/>
        </w:rPr>
        <w:t>так же</w:t>
      </w:r>
      <w:proofErr w:type="gramEnd"/>
      <w:r w:rsidRPr="00D91E5B">
        <w:rPr>
          <w:rStyle w:val="aa"/>
          <w:rFonts w:ascii="Times New Roman" w:hAnsi="Times New Roman" w:cs="Times New Roman"/>
          <w:i w:val="0"/>
          <w:color w:val="000000"/>
          <w:sz w:val="28"/>
          <w:szCs w:val="28"/>
        </w:rPr>
        <w:t xml:space="preserve"> требований р. 6, СНиП 2.04.01-85 «Внутренний водопровод и канализация зданий».</w:t>
      </w:r>
    </w:p>
    <w:p w:rsidR="00D91E5B" w:rsidRPr="00D91E5B" w:rsidRDefault="00D91E5B" w:rsidP="00D91E5B">
      <w:pPr>
        <w:widowControl w:val="0"/>
        <w:spacing w:after="0" w:line="240" w:lineRule="auto"/>
        <w:ind w:firstLine="708"/>
        <w:jc w:val="both"/>
        <w:rPr>
          <w:rStyle w:val="aa"/>
          <w:rFonts w:ascii="Times New Roman" w:hAnsi="Times New Roman" w:cs="Times New Roman"/>
          <w:i w:val="0"/>
          <w:color w:val="000000"/>
          <w:sz w:val="28"/>
          <w:szCs w:val="28"/>
        </w:rPr>
      </w:pPr>
      <w:r w:rsidRPr="00D91E5B">
        <w:rPr>
          <w:rStyle w:val="aa"/>
          <w:rFonts w:ascii="Times New Roman" w:hAnsi="Times New Roman" w:cs="Times New Roman"/>
          <w:i w:val="0"/>
          <w:color w:val="000000"/>
          <w:sz w:val="28"/>
          <w:szCs w:val="28"/>
        </w:rPr>
        <w:t>Водоотведение:</w:t>
      </w:r>
    </w:p>
    <w:p w:rsidR="00D91E5B" w:rsidRPr="00D91E5B" w:rsidRDefault="00D91E5B" w:rsidP="00D91E5B">
      <w:pPr>
        <w:widowControl w:val="0"/>
        <w:spacing w:after="0" w:line="240" w:lineRule="auto"/>
        <w:ind w:firstLine="708"/>
        <w:jc w:val="both"/>
        <w:rPr>
          <w:rFonts w:ascii="Times New Roman" w:hAnsi="Times New Roman" w:cs="Times New Roman"/>
          <w:sz w:val="28"/>
          <w:szCs w:val="28"/>
        </w:rPr>
      </w:pPr>
      <w:r w:rsidRPr="00D91E5B">
        <w:rPr>
          <w:rFonts w:ascii="Times New Roman" w:hAnsi="Times New Roman" w:cs="Times New Roman"/>
          <w:sz w:val="28"/>
          <w:szCs w:val="28"/>
        </w:rPr>
        <w:t>- максимальная нагрузка в возможной точке подключения – 1,5 метров куб/сутки круглосуточно;</w:t>
      </w:r>
    </w:p>
    <w:p w:rsidR="00D91E5B" w:rsidRPr="00D91E5B" w:rsidRDefault="00D91E5B" w:rsidP="00D91E5B">
      <w:pPr>
        <w:widowControl w:val="0"/>
        <w:spacing w:after="0" w:line="240" w:lineRule="auto"/>
        <w:ind w:firstLine="708"/>
        <w:jc w:val="both"/>
        <w:rPr>
          <w:rFonts w:ascii="Times New Roman" w:hAnsi="Times New Roman" w:cs="Times New Roman"/>
          <w:sz w:val="28"/>
          <w:szCs w:val="28"/>
        </w:rPr>
      </w:pPr>
      <w:r w:rsidRPr="00D91E5B">
        <w:rPr>
          <w:rFonts w:ascii="Times New Roman" w:hAnsi="Times New Roman" w:cs="Times New Roman"/>
          <w:sz w:val="28"/>
          <w:szCs w:val="28"/>
        </w:rPr>
        <w:t>- возможная точка подключения к системе водоотведения (адрес, координаты): городская канализационная линия</w:t>
      </w:r>
      <w:r w:rsidRPr="00D91E5B">
        <w:rPr>
          <w:rStyle w:val="aa"/>
          <w:rFonts w:ascii="Times New Roman" w:hAnsi="Times New Roman" w:cs="Times New Roman"/>
          <w:i w:val="0"/>
          <w:color w:val="000000"/>
          <w:sz w:val="28"/>
          <w:szCs w:val="28"/>
        </w:rPr>
        <w:t xml:space="preserve"> Д=200 мм. от жилого дома № 74 по улице Попова.</w:t>
      </w:r>
    </w:p>
    <w:p w:rsidR="00D91E5B" w:rsidRPr="00D91E5B" w:rsidRDefault="00D91E5B" w:rsidP="00D91E5B">
      <w:pPr>
        <w:spacing w:after="0" w:line="240" w:lineRule="auto"/>
        <w:ind w:firstLine="709"/>
        <w:jc w:val="both"/>
        <w:rPr>
          <w:rFonts w:ascii="Times New Roman" w:hAnsi="Times New Roman" w:cs="Times New Roman"/>
          <w:spacing w:val="5"/>
          <w:sz w:val="28"/>
          <w:szCs w:val="28"/>
        </w:rPr>
      </w:pPr>
      <w:r w:rsidRPr="00D91E5B">
        <w:rPr>
          <w:rFonts w:ascii="Times New Roman" w:hAnsi="Times New Roman" w:cs="Times New Roman"/>
          <w:sz w:val="28"/>
          <w:szCs w:val="28"/>
        </w:rPr>
        <w:t>3) к электрическим сетям (определены в письме Департамента</w:t>
      </w:r>
      <w:r w:rsidRPr="00D91E5B">
        <w:rPr>
          <w:rFonts w:ascii="Times New Roman" w:hAnsi="Times New Roman" w:cs="Times New Roman"/>
          <w:spacing w:val="5"/>
          <w:sz w:val="28"/>
          <w:szCs w:val="28"/>
        </w:rPr>
        <w:t xml:space="preserve"> Смоленской области по энергетике, </w:t>
      </w:r>
      <w:proofErr w:type="spellStart"/>
      <w:r w:rsidRPr="00D91E5B">
        <w:rPr>
          <w:rFonts w:ascii="Times New Roman" w:hAnsi="Times New Roman" w:cs="Times New Roman"/>
          <w:spacing w:val="5"/>
          <w:sz w:val="28"/>
          <w:szCs w:val="28"/>
        </w:rPr>
        <w:t>энергоэффективности</w:t>
      </w:r>
      <w:proofErr w:type="spellEnd"/>
      <w:r w:rsidRPr="00D91E5B">
        <w:rPr>
          <w:rFonts w:ascii="Times New Roman" w:hAnsi="Times New Roman" w:cs="Times New Roman"/>
          <w:spacing w:val="5"/>
          <w:sz w:val="28"/>
          <w:szCs w:val="28"/>
        </w:rPr>
        <w:t xml:space="preserve"> и тарифной политики от </w:t>
      </w:r>
      <w:r w:rsidRPr="00D91E5B">
        <w:rPr>
          <w:rFonts w:ascii="Times New Roman" w:hAnsi="Times New Roman" w:cs="Times New Roman"/>
          <w:sz w:val="28"/>
          <w:szCs w:val="28"/>
        </w:rPr>
        <w:t>18.03.2019 № 654/08</w:t>
      </w:r>
      <w:r w:rsidRPr="00D91E5B">
        <w:rPr>
          <w:rFonts w:ascii="Times New Roman" w:hAnsi="Times New Roman" w:cs="Times New Roman"/>
          <w:spacing w:val="5"/>
          <w:sz w:val="28"/>
          <w:szCs w:val="28"/>
        </w:rPr>
        <w:t>):</w:t>
      </w:r>
    </w:p>
    <w:p w:rsidR="00D91E5B" w:rsidRPr="00D91E5B" w:rsidRDefault="00D91E5B" w:rsidP="00D91E5B">
      <w:pPr>
        <w:autoSpaceDE w:val="0"/>
        <w:autoSpaceDN w:val="0"/>
        <w:adjustRightInd w:val="0"/>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Согласно открытым данным ПАО «МРСК Центра», размещенным на официальном сайте ПАО «МРСК Центра» (</w:t>
      </w:r>
      <w:hyperlink w:history="1">
        <w:r w:rsidRPr="00D91E5B">
          <w:rPr>
            <w:rStyle w:val="a3"/>
            <w:rFonts w:ascii="Times New Roman" w:hAnsi="Times New Roman" w:cs="Times New Roman"/>
            <w:sz w:val="28"/>
            <w:szCs w:val="28"/>
          </w:rPr>
          <w:t>https://www.mrsk-1.ru /ru/clients/filial/bandwidth/</w:t>
        </w:r>
      </w:hyperlink>
      <w:r w:rsidRPr="00D91E5B">
        <w:rPr>
          <w:rFonts w:ascii="Times New Roman" w:hAnsi="Times New Roman" w:cs="Times New Roman"/>
          <w:sz w:val="28"/>
          <w:szCs w:val="28"/>
        </w:rPr>
        <w:t>,</w:t>
      </w:r>
      <w:hyperlink r:id="rId7" w:history="1">
        <w:r w:rsidRPr="00D91E5B">
          <w:rPr>
            <w:rStyle w:val="a3"/>
            <w:rFonts w:ascii="Times New Roman" w:hAnsi="Times New Roman" w:cs="Times New Roman"/>
            <w:sz w:val="28"/>
            <w:szCs w:val="28"/>
          </w:rPr>
          <w:t>https://www.mrsk-1.ru/customers/services/tp/inter_map/286/</w:t>
        </w:r>
      </w:hyperlink>
      <w:r w:rsidRPr="00D91E5B">
        <w:rPr>
          <w:rFonts w:ascii="Times New Roman" w:hAnsi="Times New Roman" w:cs="Times New Roman"/>
          <w:sz w:val="28"/>
          <w:szCs w:val="28"/>
        </w:rPr>
        <w:t xml:space="preserve">) (постановление Правительства РФ от 21.01.2004 № 24 «Об утверждении стандартов раскрытия информации субъектами оптового и розничных рынков электрической энергии»), ближайшими открытыми центрами питания, к которым возможно осуществление технологического присоединения </w:t>
      </w:r>
      <w:proofErr w:type="spellStart"/>
      <w:r w:rsidRPr="00D91E5B">
        <w:rPr>
          <w:rFonts w:ascii="Times New Roman" w:hAnsi="Times New Roman" w:cs="Times New Roman"/>
          <w:sz w:val="28"/>
          <w:szCs w:val="28"/>
        </w:rPr>
        <w:t>энергопринимающих</w:t>
      </w:r>
      <w:proofErr w:type="spellEnd"/>
      <w:r w:rsidRPr="00D91E5B">
        <w:rPr>
          <w:rFonts w:ascii="Times New Roman" w:hAnsi="Times New Roman" w:cs="Times New Roman"/>
          <w:sz w:val="28"/>
          <w:szCs w:val="28"/>
        </w:rPr>
        <w:t xml:space="preserve"> устройств указанного объекта, являются:</w:t>
      </w:r>
    </w:p>
    <w:p w:rsidR="00D91E5B" w:rsidRPr="00D91E5B" w:rsidRDefault="00D91E5B" w:rsidP="00D91E5B">
      <w:pPr>
        <w:autoSpaceDE w:val="0"/>
        <w:autoSpaceDN w:val="0"/>
        <w:adjustRightInd w:val="0"/>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 ПС </w:t>
      </w:r>
      <w:proofErr w:type="spellStart"/>
      <w:r w:rsidRPr="00D91E5B">
        <w:rPr>
          <w:rFonts w:ascii="Times New Roman" w:hAnsi="Times New Roman" w:cs="Times New Roman"/>
          <w:sz w:val="28"/>
          <w:szCs w:val="28"/>
        </w:rPr>
        <w:t>Диффузион</w:t>
      </w:r>
      <w:proofErr w:type="spellEnd"/>
      <w:r w:rsidRPr="00D91E5B">
        <w:rPr>
          <w:rFonts w:ascii="Times New Roman" w:hAnsi="Times New Roman" w:cs="Times New Roman"/>
          <w:sz w:val="28"/>
          <w:szCs w:val="28"/>
        </w:rPr>
        <w:t xml:space="preserve"> 110/6 (резерв мощности для технологического присоединения составляет 10,07 МВт), ориентировочное расстояние по прямой от центра питания до границы земельного участка около 1,4 км;</w:t>
      </w:r>
    </w:p>
    <w:p w:rsidR="00D91E5B" w:rsidRPr="00D91E5B" w:rsidRDefault="00D91E5B" w:rsidP="00D91E5B">
      <w:pPr>
        <w:autoSpaceDE w:val="0"/>
        <w:autoSpaceDN w:val="0"/>
        <w:adjustRightInd w:val="0"/>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 ПС Водозабор (ЗУ) 35/6 (резерв мощности для технологического присоединения составляет 3,08 МВт), ориентировочное расстояние по прямой от центра питания до границы земельного участка около 1,4 км. </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При необходимости технологического присоединения </w:t>
      </w:r>
      <w:proofErr w:type="spellStart"/>
      <w:r w:rsidRPr="00D91E5B">
        <w:rPr>
          <w:rFonts w:ascii="Times New Roman" w:hAnsi="Times New Roman" w:cs="Times New Roman"/>
          <w:sz w:val="28"/>
          <w:szCs w:val="28"/>
        </w:rPr>
        <w:t>энергопринимающих</w:t>
      </w:r>
      <w:proofErr w:type="spellEnd"/>
      <w:r w:rsidRPr="00D91E5B">
        <w:rPr>
          <w:rFonts w:ascii="Times New Roman" w:hAnsi="Times New Roman" w:cs="Times New Roman"/>
          <w:sz w:val="28"/>
          <w:szCs w:val="28"/>
        </w:rPr>
        <w:t xml:space="preserve"> устройств максимальной мощностью более 150 кВт в состав платы за технологическое присоединение будут включены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D91E5B">
        <w:rPr>
          <w:rFonts w:ascii="Times New Roman" w:hAnsi="Times New Roman" w:cs="Times New Roman"/>
          <w:sz w:val="28"/>
          <w:szCs w:val="28"/>
        </w:rPr>
        <w:t>энергопринимающих</w:t>
      </w:r>
      <w:proofErr w:type="spellEnd"/>
      <w:r w:rsidRPr="00D91E5B">
        <w:rPr>
          <w:rFonts w:ascii="Times New Roman" w:hAnsi="Times New Roman" w:cs="Times New Roman"/>
          <w:sz w:val="28"/>
          <w:szCs w:val="28"/>
        </w:rPr>
        <w:t xml:space="preserve"> устройств. Исходя из необходимых объемов строительства и (или) максимальной </w:t>
      </w:r>
      <w:r w:rsidRPr="00D91E5B">
        <w:rPr>
          <w:rFonts w:ascii="Times New Roman" w:hAnsi="Times New Roman" w:cs="Times New Roman"/>
          <w:sz w:val="28"/>
          <w:szCs w:val="28"/>
        </w:rPr>
        <w:lastRenderedPageBreak/>
        <w:t xml:space="preserve">присоединяемой мощности, учитывая категорию надежности электроснабжения, сетевой организацией осуществляется расчет платы на основании ставок за единицу максимальной мощности или по стандартизированным тарифным ставкам, утвержденным постановлением Департамента от 28.12.2018 № 358 «Об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2019 год» (далее – Постановление). При подключении объекта на уровне напряжения 6(10) </w:t>
      </w:r>
      <w:proofErr w:type="spellStart"/>
      <w:r w:rsidRPr="00D91E5B">
        <w:rPr>
          <w:rFonts w:ascii="Times New Roman" w:hAnsi="Times New Roman" w:cs="Times New Roman"/>
          <w:sz w:val="28"/>
          <w:szCs w:val="28"/>
        </w:rPr>
        <w:t>кВ</w:t>
      </w:r>
      <w:proofErr w:type="spellEnd"/>
      <w:r w:rsidRPr="00D91E5B">
        <w:rPr>
          <w:rFonts w:ascii="Times New Roman" w:hAnsi="Times New Roman" w:cs="Times New Roman"/>
          <w:sz w:val="28"/>
          <w:szCs w:val="28"/>
        </w:rPr>
        <w:t xml:space="preserve"> по 3 категории надежности электроснабжения рассчитанная с использованием ставок за единицу максимальной мощности ориентировочная стоимость технологического присоединения при строительстве воздушной линии составит 14,46 тыс. руб. (без НДС) за 1 кВт. </w:t>
      </w:r>
    </w:p>
    <w:p w:rsidR="00D91E5B" w:rsidRPr="00D91E5B" w:rsidRDefault="00D91E5B" w:rsidP="00D91E5B">
      <w:pPr>
        <w:autoSpaceDE w:val="0"/>
        <w:autoSpaceDN w:val="0"/>
        <w:adjustRightInd w:val="0"/>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В соответствии с абзацем 8 пункта 2 статьи 23.2 Федерального закона                      от 26.03.2003 № 35-ФЗ «Об электроэнергетике» с 1 октября 2017 года в состав платы за технологическое присоединение </w:t>
      </w:r>
      <w:proofErr w:type="spellStart"/>
      <w:r w:rsidRPr="00D91E5B">
        <w:rPr>
          <w:rFonts w:ascii="Times New Roman" w:hAnsi="Times New Roman" w:cs="Times New Roman"/>
          <w:sz w:val="28"/>
          <w:szCs w:val="28"/>
        </w:rPr>
        <w:t>энергопринимающих</w:t>
      </w:r>
      <w:proofErr w:type="spellEnd"/>
      <w:r w:rsidRPr="00D91E5B">
        <w:rPr>
          <w:rFonts w:ascii="Times New Roman" w:hAnsi="Times New Roman" w:cs="Times New Roman"/>
          <w:sz w:val="28"/>
          <w:szCs w:val="28"/>
        </w:rPr>
        <w:t xml:space="preserve">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D91E5B">
        <w:rPr>
          <w:rFonts w:ascii="Times New Roman" w:hAnsi="Times New Roman" w:cs="Times New Roman"/>
          <w:sz w:val="28"/>
          <w:szCs w:val="28"/>
        </w:rPr>
        <w:t>энергопринимающих</w:t>
      </w:r>
      <w:proofErr w:type="spellEnd"/>
      <w:r w:rsidRPr="00D91E5B">
        <w:rPr>
          <w:rFonts w:ascii="Times New Roman" w:hAnsi="Times New Roman" w:cs="Times New Roman"/>
          <w:sz w:val="28"/>
          <w:szCs w:val="28"/>
        </w:rPr>
        <w:t xml:space="preserve"> устройств и (или) объектов электроэнергетики. Стоимость по договору технологического присоединения в 2019 году согласно </w:t>
      </w:r>
      <w:proofErr w:type="gramStart"/>
      <w:r w:rsidRPr="00D91E5B">
        <w:rPr>
          <w:rFonts w:ascii="Times New Roman" w:hAnsi="Times New Roman" w:cs="Times New Roman"/>
          <w:sz w:val="28"/>
          <w:szCs w:val="28"/>
        </w:rPr>
        <w:t>Постановлению</w:t>
      </w:r>
      <w:proofErr w:type="gramEnd"/>
      <w:r w:rsidRPr="00D91E5B">
        <w:rPr>
          <w:rFonts w:ascii="Times New Roman" w:hAnsi="Times New Roman" w:cs="Times New Roman"/>
          <w:sz w:val="28"/>
          <w:szCs w:val="28"/>
        </w:rPr>
        <w:t xml:space="preserve"> при расчете на основании ставок за единицу максимальной мощности составит 572 руб./кВт (без НДС) или при расчете по стандартизированным тарифным ставкам 12 949 руб./за одно присоединение (без НДС).</w:t>
      </w:r>
    </w:p>
    <w:p w:rsidR="00D91E5B" w:rsidRPr="00D91E5B" w:rsidRDefault="00D91E5B" w:rsidP="00D91E5B">
      <w:pPr>
        <w:autoSpaceDE w:val="0"/>
        <w:autoSpaceDN w:val="0"/>
        <w:adjustRightInd w:val="0"/>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При технологическом присоединении по второй или третьей категории надежности </w:t>
      </w:r>
      <w:proofErr w:type="spellStart"/>
      <w:r w:rsidRPr="00D91E5B">
        <w:rPr>
          <w:rFonts w:ascii="Times New Roman" w:hAnsi="Times New Roman" w:cs="Times New Roman"/>
          <w:sz w:val="28"/>
          <w:szCs w:val="28"/>
        </w:rPr>
        <w:t>энергопринимающих</w:t>
      </w:r>
      <w:proofErr w:type="spellEnd"/>
      <w:r w:rsidRPr="00D91E5B">
        <w:rPr>
          <w:rFonts w:ascii="Times New Roman" w:hAnsi="Times New Roman" w:cs="Times New Roman"/>
          <w:sz w:val="28"/>
          <w:szCs w:val="2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D91E5B">
        <w:rPr>
          <w:rFonts w:ascii="Times New Roman" w:hAnsi="Times New Roman" w:cs="Times New Roman"/>
          <w:sz w:val="28"/>
          <w:szCs w:val="28"/>
        </w:rPr>
        <w:t>энергопринимающих</w:t>
      </w:r>
      <w:proofErr w:type="spellEnd"/>
      <w:r w:rsidRPr="00D91E5B">
        <w:rPr>
          <w:rFonts w:ascii="Times New Roman" w:hAnsi="Times New Roman" w:cs="Times New Roman"/>
          <w:sz w:val="28"/>
          <w:szCs w:val="28"/>
        </w:rPr>
        <w:t xml:space="preserve"> устройств), в соответствии с пунктом 3 «Правил технологического присоединения </w:t>
      </w:r>
      <w:proofErr w:type="spellStart"/>
      <w:r w:rsidRPr="00D91E5B">
        <w:rPr>
          <w:rFonts w:ascii="Times New Roman" w:hAnsi="Times New Roman" w:cs="Times New Roman"/>
          <w:sz w:val="28"/>
          <w:szCs w:val="28"/>
        </w:rPr>
        <w:t>энергопринимающих</w:t>
      </w:r>
      <w:proofErr w:type="spellEnd"/>
      <w:r w:rsidRPr="00D91E5B">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 сетевая организация обязана выполнить в отношении заявителя мероприятия по технологическому присоединению </w:t>
      </w:r>
      <w:proofErr w:type="spellStart"/>
      <w:r w:rsidRPr="00D91E5B">
        <w:rPr>
          <w:rFonts w:ascii="Times New Roman" w:hAnsi="Times New Roman" w:cs="Times New Roman"/>
          <w:sz w:val="28"/>
          <w:szCs w:val="28"/>
        </w:rPr>
        <w:t>энергопринимающих</w:t>
      </w:r>
      <w:proofErr w:type="spellEnd"/>
      <w:r w:rsidRPr="00D91E5B">
        <w:rPr>
          <w:rFonts w:ascii="Times New Roman" w:hAnsi="Times New Roman" w:cs="Times New Roman"/>
          <w:sz w:val="28"/>
          <w:szCs w:val="28"/>
        </w:rPr>
        <w:t xml:space="preserve"> устройств независимо от наличия или отсутствия технической возможности.</w:t>
      </w:r>
    </w:p>
    <w:p w:rsidR="00D91E5B" w:rsidRPr="00D91E5B" w:rsidRDefault="00D91E5B" w:rsidP="00D91E5B">
      <w:pPr>
        <w:autoSpaceDE w:val="0"/>
        <w:autoSpaceDN w:val="0"/>
        <w:adjustRightInd w:val="0"/>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Срок действия технических условий, согласно пункту 24 Правил, не может составлять менее 2 лет и более 5 лет.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(пункт 27 Правил).</w:t>
      </w:r>
    </w:p>
    <w:p w:rsidR="00D91E5B" w:rsidRPr="00D91E5B" w:rsidRDefault="00D91E5B" w:rsidP="00D91E5B">
      <w:pPr>
        <w:autoSpaceDE w:val="0"/>
        <w:autoSpaceDN w:val="0"/>
        <w:adjustRightInd w:val="0"/>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Срок исполнения мероприятий по технологическому присоединению к электрическим сетям по постоянной схеме будет составлять от 4 до 12 месяцев. </w:t>
      </w:r>
    </w:p>
    <w:p w:rsidR="00D91E5B" w:rsidRPr="00D91E5B" w:rsidRDefault="00D91E5B" w:rsidP="00D91E5B">
      <w:pPr>
        <w:autoSpaceDE w:val="0"/>
        <w:autoSpaceDN w:val="0"/>
        <w:adjustRightInd w:val="0"/>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4) к существующим сетям теплоснабжения определены в письме филиала ПАО «</w:t>
      </w:r>
      <w:proofErr w:type="spellStart"/>
      <w:r w:rsidRPr="00D91E5B">
        <w:rPr>
          <w:rFonts w:ascii="Times New Roman" w:hAnsi="Times New Roman" w:cs="Times New Roman"/>
          <w:sz w:val="28"/>
          <w:szCs w:val="28"/>
        </w:rPr>
        <w:t>Квадра</w:t>
      </w:r>
      <w:proofErr w:type="spellEnd"/>
      <w:r w:rsidRPr="00D91E5B">
        <w:rPr>
          <w:rFonts w:ascii="Times New Roman" w:hAnsi="Times New Roman" w:cs="Times New Roman"/>
          <w:sz w:val="28"/>
          <w:szCs w:val="28"/>
        </w:rPr>
        <w:t xml:space="preserve">» «Смоленская генерация» от </w:t>
      </w:r>
      <w:proofErr w:type="gramStart"/>
      <w:r w:rsidRPr="00D91E5B">
        <w:rPr>
          <w:rFonts w:ascii="Times New Roman" w:hAnsi="Times New Roman" w:cs="Times New Roman"/>
          <w:sz w:val="28"/>
          <w:szCs w:val="28"/>
        </w:rPr>
        <w:t>25.03.2019  №</w:t>
      </w:r>
      <w:proofErr w:type="gramEnd"/>
      <w:r w:rsidRPr="00D91E5B">
        <w:rPr>
          <w:rFonts w:ascii="Times New Roman" w:hAnsi="Times New Roman" w:cs="Times New Roman"/>
          <w:sz w:val="28"/>
          <w:szCs w:val="28"/>
        </w:rPr>
        <w:t xml:space="preserve"> ОВ-1062/0622:</w:t>
      </w:r>
    </w:p>
    <w:p w:rsidR="00D91E5B" w:rsidRPr="00D91E5B" w:rsidRDefault="00D91E5B" w:rsidP="00D91E5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91E5B">
        <w:rPr>
          <w:rFonts w:ascii="Times New Roman" w:hAnsi="Times New Roman" w:cs="Times New Roman"/>
          <w:sz w:val="28"/>
          <w:szCs w:val="28"/>
        </w:rPr>
        <w:t>- и</w:t>
      </w:r>
      <w:r w:rsidRPr="00D91E5B">
        <w:rPr>
          <w:rFonts w:ascii="Times New Roman" w:hAnsi="Times New Roman" w:cs="Times New Roman"/>
          <w:color w:val="000000"/>
          <w:sz w:val="28"/>
          <w:szCs w:val="28"/>
        </w:rPr>
        <w:t xml:space="preserve">сточник теплоснабжения - ПП «Смоленская ТЭЦ-2» филиала </w:t>
      </w:r>
      <w:r>
        <w:rPr>
          <w:rFonts w:ascii="Times New Roman" w:hAnsi="Times New Roman" w:cs="Times New Roman"/>
          <w:color w:val="000000"/>
          <w:sz w:val="28"/>
          <w:szCs w:val="28"/>
        </w:rPr>
        <w:t xml:space="preserve">  </w:t>
      </w:r>
      <w:bookmarkStart w:id="0" w:name="_GoBack"/>
      <w:bookmarkEnd w:id="0"/>
      <w:r w:rsidRPr="00D91E5B">
        <w:rPr>
          <w:rFonts w:ascii="Times New Roman" w:hAnsi="Times New Roman" w:cs="Times New Roman"/>
          <w:color w:val="000000"/>
          <w:sz w:val="28"/>
          <w:szCs w:val="28"/>
        </w:rPr>
        <w:t>ПАО «</w:t>
      </w:r>
      <w:proofErr w:type="spellStart"/>
      <w:r w:rsidRPr="00D91E5B">
        <w:rPr>
          <w:rFonts w:ascii="Times New Roman" w:hAnsi="Times New Roman" w:cs="Times New Roman"/>
          <w:color w:val="000000"/>
          <w:sz w:val="28"/>
          <w:szCs w:val="28"/>
        </w:rPr>
        <w:t>Квадра</w:t>
      </w:r>
      <w:proofErr w:type="spellEnd"/>
      <w:r w:rsidRPr="00D91E5B">
        <w:rPr>
          <w:rFonts w:ascii="Times New Roman" w:hAnsi="Times New Roman" w:cs="Times New Roman"/>
          <w:color w:val="000000"/>
          <w:sz w:val="28"/>
          <w:szCs w:val="28"/>
        </w:rPr>
        <w:t>»- «Смоленская генерация»;</w:t>
      </w:r>
    </w:p>
    <w:p w:rsidR="00D91E5B" w:rsidRPr="00D91E5B" w:rsidRDefault="00D91E5B" w:rsidP="00D91E5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91E5B">
        <w:rPr>
          <w:rFonts w:ascii="Times New Roman" w:hAnsi="Times New Roman" w:cs="Times New Roman"/>
          <w:color w:val="000000"/>
          <w:sz w:val="28"/>
          <w:szCs w:val="28"/>
        </w:rPr>
        <w:lastRenderedPageBreak/>
        <w:t>- подключение выполнить от магистральной тепловой сети №3 ПАО «</w:t>
      </w:r>
      <w:proofErr w:type="spellStart"/>
      <w:r w:rsidRPr="00D91E5B">
        <w:rPr>
          <w:rFonts w:ascii="Times New Roman" w:hAnsi="Times New Roman" w:cs="Times New Roman"/>
          <w:color w:val="000000"/>
          <w:sz w:val="28"/>
          <w:szCs w:val="28"/>
        </w:rPr>
        <w:t>Квадра</w:t>
      </w:r>
      <w:proofErr w:type="spellEnd"/>
      <w:r w:rsidRPr="00D91E5B">
        <w:rPr>
          <w:rFonts w:ascii="Times New Roman" w:hAnsi="Times New Roman" w:cs="Times New Roman"/>
          <w:color w:val="000000"/>
          <w:sz w:val="28"/>
          <w:szCs w:val="28"/>
        </w:rPr>
        <w:t>» от неподвижной опоры на участке тепловой сети от магистральной тепловой камеры 3.3к7 до 3.3к8;</w:t>
      </w:r>
    </w:p>
    <w:p w:rsidR="00D91E5B" w:rsidRPr="00D91E5B" w:rsidRDefault="00D91E5B" w:rsidP="00D91E5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91E5B">
        <w:rPr>
          <w:rFonts w:ascii="Times New Roman" w:hAnsi="Times New Roman" w:cs="Times New Roman"/>
          <w:color w:val="000000"/>
          <w:sz w:val="28"/>
          <w:szCs w:val="28"/>
        </w:rPr>
        <w:t>- максимальная тепловая нагрузка в точке подключения составляет 1,1 Гкал/ч;</w:t>
      </w:r>
    </w:p>
    <w:p w:rsidR="00D91E5B" w:rsidRPr="00D91E5B" w:rsidRDefault="00D91E5B" w:rsidP="00D91E5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91E5B">
        <w:rPr>
          <w:rFonts w:ascii="Times New Roman" w:hAnsi="Times New Roman" w:cs="Times New Roman"/>
          <w:color w:val="000000"/>
          <w:sz w:val="28"/>
          <w:szCs w:val="28"/>
        </w:rPr>
        <w:t>- до подачи тепловой энергии на вновь смонтированные тепловые установки получить разрешение на отпуск тепловой мощности и заключить договор теплоснабжения в филиале ПАО «</w:t>
      </w:r>
      <w:proofErr w:type="spellStart"/>
      <w:r w:rsidRPr="00D91E5B">
        <w:rPr>
          <w:rFonts w:ascii="Times New Roman" w:hAnsi="Times New Roman" w:cs="Times New Roman"/>
          <w:color w:val="000000"/>
          <w:sz w:val="28"/>
          <w:szCs w:val="28"/>
        </w:rPr>
        <w:t>Квадра</w:t>
      </w:r>
      <w:proofErr w:type="spellEnd"/>
      <w:r w:rsidRPr="00D91E5B">
        <w:rPr>
          <w:rFonts w:ascii="Times New Roman" w:hAnsi="Times New Roman" w:cs="Times New Roman"/>
          <w:color w:val="000000"/>
          <w:sz w:val="28"/>
          <w:szCs w:val="28"/>
        </w:rPr>
        <w:t>» - «Смоленская генерация»;</w:t>
      </w:r>
    </w:p>
    <w:p w:rsidR="00D91E5B" w:rsidRPr="00D91E5B" w:rsidRDefault="00D91E5B" w:rsidP="00D91E5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91E5B">
        <w:rPr>
          <w:rFonts w:ascii="Times New Roman" w:hAnsi="Times New Roman" w:cs="Times New Roman"/>
          <w:color w:val="000000"/>
          <w:sz w:val="28"/>
          <w:szCs w:val="28"/>
        </w:rPr>
        <w:t>- нормативный срок подключения объекта капитального строительства к сетям составляет 18 месяцев от даты заключения договора о подключении;</w:t>
      </w:r>
    </w:p>
    <w:p w:rsidR="00D91E5B" w:rsidRPr="00D91E5B" w:rsidRDefault="00D91E5B" w:rsidP="00D91E5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91E5B">
        <w:rPr>
          <w:rFonts w:ascii="Times New Roman" w:hAnsi="Times New Roman" w:cs="Times New Roman"/>
          <w:color w:val="000000"/>
          <w:sz w:val="28"/>
          <w:szCs w:val="28"/>
        </w:rPr>
        <w:t>- срок действия технических условий три года.</w:t>
      </w:r>
    </w:p>
    <w:p w:rsidR="00D91E5B" w:rsidRPr="00D91E5B" w:rsidRDefault="00D91E5B" w:rsidP="00D91E5B">
      <w:pPr>
        <w:autoSpaceDE w:val="0"/>
        <w:autoSpaceDN w:val="0"/>
        <w:adjustRightInd w:val="0"/>
        <w:spacing w:after="0" w:line="240" w:lineRule="auto"/>
        <w:ind w:firstLine="567"/>
        <w:jc w:val="both"/>
        <w:rPr>
          <w:rFonts w:ascii="Times New Roman" w:hAnsi="Times New Roman" w:cs="Times New Roman"/>
          <w:sz w:val="28"/>
          <w:szCs w:val="28"/>
        </w:rPr>
      </w:pPr>
      <w:r w:rsidRPr="00D91E5B">
        <w:rPr>
          <w:rFonts w:ascii="Times New Roman" w:hAnsi="Times New Roman" w:cs="Times New Roman"/>
          <w:sz w:val="28"/>
          <w:szCs w:val="28"/>
        </w:rPr>
        <w:t>Согласно письма филиала ПАО «</w:t>
      </w:r>
      <w:proofErr w:type="spellStart"/>
      <w:r w:rsidRPr="00D91E5B">
        <w:rPr>
          <w:rFonts w:ascii="Times New Roman" w:hAnsi="Times New Roman" w:cs="Times New Roman"/>
          <w:sz w:val="28"/>
          <w:szCs w:val="28"/>
        </w:rPr>
        <w:t>Квадра</w:t>
      </w:r>
      <w:proofErr w:type="spellEnd"/>
      <w:r w:rsidRPr="00D91E5B">
        <w:rPr>
          <w:rFonts w:ascii="Times New Roman" w:hAnsi="Times New Roman" w:cs="Times New Roman"/>
          <w:sz w:val="28"/>
          <w:szCs w:val="28"/>
        </w:rPr>
        <w:t xml:space="preserve">» «Смоленская генерация»                          от 26.03.2019 № АВ-1062/0634 </w:t>
      </w:r>
      <w:r w:rsidRPr="00D91E5B">
        <w:rPr>
          <w:rFonts w:ascii="Times New Roman" w:hAnsi="Times New Roman" w:cs="Times New Roman"/>
          <w:color w:val="000000"/>
          <w:sz w:val="28"/>
          <w:szCs w:val="28"/>
        </w:rPr>
        <w:t xml:space="preserve">сообщается, что </w:t>
      </w:r>
      <w:r w:rsidRPr="00D91E5B">
        <w:rPr>
          <w:rFonts w:ascii="Times New Roman" w:hAnsi="Times New Roman" w:cs="Times New Roman"/>
          <w:sz w:val="28"/>
          <w:szCs w:val="28"/>
        </w:rPr>
        <w:t xml:space="preserve">в соответствии с Постановлением Департамента Смоленской области по энергетике, </w:t>
      </w:r>
      <w:proofErr w:type="spellStart"/>
      <w:r w:rsidRPr="00D91E5B">
        <w:rPr>
          <w:rFonts w:ascii="Times New Roman" w:hAnsi="Times New Roman" w:cs="Times New Roman"/>
          <w:sz w:val="28"/>
          <w:szCs w:val="28"/>
        </w:rPr>
        <w:t>энергоэффективности</w:t>
      </w:r>
      <w:proofErr w:type="spellEnd"/>
      <w:r w:rsidRPr="00D91E5B">
        <w:rPr>
          <w:rFonts w:ascii="Times New Roman" w:hAnsi="Times New Roman" w:cs="Times New Roman"/>
          <w:sz w:val="28"/>
          <w:szCs w:val="28"/>
        </w:rPr>
        <w:t>, тарифной политике от 26.05.2014 № 84 «Об установлении платы за подключение к системам теплоснабжения на территории Смоленской области» плата за подключение к системе теплоснабжения вновь создаваемых (реконструируемых) объектов капитального строительства с подключаемой тепловой нагрузкой, не превышающей 0,1 Гкал/ч составляет 550 руб. (с НДС). Тариф на подключение объектов капитального строительства с подключаемой тепловой нагрузкой более 0,1 Гкал/ч на данный момент не утвержден.</w:t>
      </w:r>
    </w:p>
    <w:p w:rsidR="00D91E5B" w:rsidRPr="00D91E5B" w:rsidRDefault="00D91E5B" w:rsidP="00D91E5B">
      <w:pPr>
        <w:autoSpaceDE w:val="0"/>
        <w:autoSpaceDN w:val="0"/>
        <w:adjustRightInd w:val="0"/>
        <w:spacing w:after="0" w:line="240" w:lineRule="auto"/>
        <w:ind w:firstLine="567"/>
        <w:jc w:val="both"/>
        <w:rPr>
          <w:rFonts w:ascii="Times New Roman" w:hAnsi="Times New Roman" w:cs="Times New Roman"/>
          <w:sz w:val="28"/>
          <w:szCs w:val="28"/>
        </w:rPr>
      </w:pPr>
    </w:p>
    <w:p w:rsidR="00D91E5B" w:rsidRPr="00D91E5B" w:rsidRDefault="00D91E5B" w:rsidP="00D91E5B">
      <w:pPr>
        <w:pStyle w:val="1"/>
        <w:numPr>
          <w:ilvl w:val="0"/>
          <w:numId w:val="1"/>
        </w:numPr>
        <w:jc w:val="both"/>
        <w:rPr>
          <w:b/>
          <w:sz w:val="28"/>
          <w:szCs w:val="28"/>
        </w:rPr>
      </w:pPr>
      <w:r w:rsidRPr="00D91E5B">
        <w:rPr>
          <w:b/>
          <w:sz w:val="28"/>
          <w:szCs w:val="28"/>
        </w:rPr>
        <w:t>Требования, предъявляемые к заявителям на участие в аукционе</w:t>
      </w:r>
    </w:p>
    <w:p w:rsidR="00D91E5B" w:rsidRPr="00D91E5B" w:rsidRDefault="00D91E5B" w:rsidP="00D91E5B">
      <w:pPr>
        <w:pStyle w:val="1"/>
        <w:ind w:left="1069"/>
        <w:jc w:val="both"/>
        <w:rPr>
          <w:b/>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извещении о проведении </w:t>
      </w:r>
      <w:proofErr w:type="gramStart"/>
      <w:r w:rsidRPr="00D91E5B">
        <w:rPr>
          <w:rFonts w:ascii="Times New Roman" w:hAnsi="Times New Roman" w:cs="Times New Roman"/>
          <w:sz w:val="28"/>
          <w:szCs w:val="28"/>
        </w:rPr>
        <w:t xml:space="preserve">аукциона,   </w:t>
      </w:r>
      <w:proofErr w:type="gramEnd"/>
      <w:r w:rsidRPr="00D91E5B">
        <w:rPr>
          <w:rFonts w:ascii="Times New Roman" w:hAnsi="Times New Roman" w:cs="Times New Roman"/>
          <w:sz w:val="28"/>
          <w:szCs w:val="28"/>
        </w:rPr>
        <w:t xml:space="preserve">                        и обеспечившие поступление на счет Организатора аукциона, указанный                        в настоящем извещении о проведении аукциона, установленной суммы задатка в порядке и сроки, указанные в извещении о проведении аукциона.</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1.2.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pStyle w:val="1"/>
        <w:numPr>
          <w:ilvl w:val="0"/>
          <w:numId w:val="1"/>
        </w:numPr>
        <w:jc w:val="both"/>
        <w:rPr>
          <w:b/>
          <w:sz w:val="28"/>
          <w:szCs w:val="28"/>
        </w:rPr>
      </w:pPr>
      <w:r w:rsidRPr="00D91E5B">
        <w:rPr>
          <w:b/>
          <w:sz w:val="28"/>
          <w:szCs w:val="28"/>
        </w:rPr>
        <w:t>Документы, представляемые заявителями для участия в аукционе</w:t>
      </w:r>
    </w:p>
    <w:p w:rsidR="00D91E5B" w:rsidRPr="00D91E5B" w:rsidRDefault="00D91E5B" w:rsidP="00D91E5B">
      <w:pPr>
        <w:pStyle w:val="1"/>
        <w:ind w:left="1069"/>
        <w:jc w:val="both"/>
        <w:rPr>
          <w:b/>
          <w:sz w:val="28"/>
          <w:szCs w:val="28"/>
        </w:rPr>
      </w:pPr>
    </w:p>
    <w:p w:rsidR="00D91E5B" w:rsidRPr="00D91E5B" w:rsidRDefault="00D91E5B" w:rsidP="00D91E5B">
      <w:pPr>
        <w:spacing w:after="0" w:line="240" w:lineRule="auto"/>
        <w:ind w:right="-141" w:firstLine="709"/>
        <w:jc w:val="both"/>
        <w:rPr>
          <w:rFonts w:ascii="Times New Roman" w:hAnsi="Times New Roman" w:cs="Times New Roman"/>
          <w:sz w:val="28"/>
          <w:szCs w:val="28"/>
        </w:rPr>
      </w:pPr>
      <w:r w:rsidRPr="00D91E5B">
        <w:rPr>
          <w:rFonts w:ascii="Times New Roman" w:hAnsi="Times New Roman" w:cs="Times New Roman"/>
          <w:sz w:val="28"/>
          <w:szCs w:val="28"/>
        </w:rPr>
        <w:t>2.1. Заявка на участие в аукционе согласно Приложению № 1 извещения о проведении аукциона (в двух экземплярах) с указанием банковских реквизитов для 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D91E5B" w:rsidRPr="00D91E5B" w:rsidRDefault="00D91E5B" w:rsidP="00D91E5B">
      <w:pPr>
        <w:spacing w:after="0" w:line="240" w:lineRule="auto"/>
        <w:ind w:right="-141" w:firstLine="709"/>
        <w:jc w:val="both"/>
        <w:rPr>
          <w:rFonts w:ascii="Times New Roman" w:hAnsi="Times New Roman" w:cs="Times New Roman"/>
          <w:b/>
          <w:sz w:val="28"/>
          <w:szCs w:val="28"/>
        </w:rPr>
      </w:pPr>
      <w:r w:rsidRPr="00D91E5B">
        <w:rPr>
          <w:rFonts w:ascii="Times New Roman" w:hAnsi="Times New Roman" w:cs="Times New Roman"/>
          <w:sz w:val="28"/>
          <w:szCs w:val="28"/>
        </w:rPr>
        <w:t xml:space="preserve">2.2. Платежный документ с отметкой банка-плательщика, подтверждающий внесение заявителем задатка в счет обеспечения оплаты аренды земельного участка. Сумма задатка вносится единым платежом на счет Организатора аукциона      (ОСГБУ «Фонд государственного имущества Смоленской области», ИНН 6730001858, КПП 673101001, БИК 046614001, р/с 40601810766143000585 в Отделение Смоленск, г. Смоленск (Департамент финансов Смоленской области ОСГБУ «Фонд государственного имущества Смоленской области», </w:t>
      </w:r>
      <w:proofErr w:type="spellStart"/>
      <w:r w:rsidRPr="00D91E5B">
        <w:rPr>
          <w:rFonts w:ascii="Times New Roman" w:hAnsi="Times New Roman" w:cs="Times New Roman"/>
          <w:sz w:val="28"/>
          <w:szCs w:val="28"/>
        </w:rPr>
        <w:t>л.с</w:t>
      </w:r>
      <w:proofErr w:type="spellEnd"/>
      <w:r w:rsidRPr="00D91E5B">
        <w:rPr>
          <w:rFonts w:ascii="Times New Roman" w:hAnsi="Times New Roman" w:cs="Times New Roman"/>
          <w:sz w:val="28"/>
          <w:szCs w:val="28"/>
        </w:rPr>
        <w:t xml:space="preserve">. 20816202120, ОКТМО </w:t>
      </w:r>
      <w:r w:rsidRPr="00D91E5B">
        <w:rPr>
          <w:rFonts w:ascii="Times New Roman" w:hAnsi="Times New Roman" w:cs="Times New Roman"/>
          <w:sz w:val="28"/>
          <w:szCs w:val="28"/>
        </w:rPr>
        <w:lastRenderedPageBreak/>
        <w:t>66701000, назначение платежа: КБК 00000000000000000510(</w:t>
      </w:r>
      <w:r w:rsidRPr="00D91E5B">
        <w:rPr>
          <w:rFonts w:ascii="Times New Roman" w:hAnsi="Times New Roman" w:cs="Times New Roman"/>
          <w:sz w:val="28"/>
          <w:szCs w:val="28"/>
          <w:lang w:val="en-US"/>
        </w:rPr>
        <w:t>R</w:t>
      </w:r>
      <w:r w:rsidRPr="00D91E5B">
        <w:rPr>
          <w:rFonts w:ascii="Times New Roman" w:hAnsi="Times New Roman" w:cs="Times New Roman"/>
          <w:sz w:val="28"/>
          <w:szCs w:val="28"/>
        </w:rPr>
        <w:t xml:space="preserve">) «Задаток по арендной плате за земельный участок, кадастровый номер: 67:27:0031442:32») </w:t>
      </w:r>
      <w:r w:rsidRPr="00D91E5B">
        <w:rPr>
          <w:rFonts w:ascii="Times New Roman" w:hAnsi="Times New Roman" w:cs="Times New Roman"/>
          <w:b/>
          <w:sz w:val="28"/>
          <w:szCs w:val="28"/>
        </w:rPr>
        <w:t>и должен поступить на указанный счет не позднее 10:00 часов по московскому времени – 23.05.2019.</w:t>
      </w:r>
    </w:p>
    <w:p w:rsidR="00D91E5B" w:rsidRPr="00D91E5B" w:rsidRDefault="00D91E5B" w:rsidP="00D91E5B">
      <w:pPr>
        <w:spacing w:after="0" w:line="240" w:lineRule="auto"/>
        <w:ind w:right="-141" w:firstLine="709"/>
        <w:jc w:val="both"/>
        <w:rPr>
          <w:rFonts w:ascii="Times New Roman" w:hAnsi="Times New Roman" w:cs="Times New Roman"/>
          <w:sz w:val="28"/>
          <w:szCs w:val="28"/>
        </w:rPr>
      </w:pPr>
      <w:r w:rsidRPr="00D91E5B">
        <w:rPr>
          <w:rFonts w:ascii="Times New Roman" w:hAnsi="Times New Roman" w:cs="Times New Roman"/>
          <w:sz w:val="28"/>
          <w:szCs w:val="28"/>
        </w:rPr>
        <w:t>2.3. </w:t>
      </w:r>
      <w:r w:rsidRPr="00D91E5B">
        <w:rPr>
          <w:rFonts w:ascii="Times New Roman" w:hAnsi="Times New Roman" w:cs="Times New Roman"/>
          <w:spacing w:val="1"/>
          <w:sz w:val="28"/>
          <w:szCs w:val="28"/>
        </w:rPr>
        <w:t>Копии документов, удостоверяющих</w:t>
      </w:r>
      <w:r w:rsidRPr="00D91E5B">
        <w:rPr>
          <w:rFonts w:ascii="Times New Roman" w:hAnsi="Times New Roman" w:cs="Times New Roman"/>
          <w:color w:val="2D2D2D"/>
          <w:spacing w:val="1"/>
          <w:sz w:val="28"/>
          <w:szCs w:val="28"/>
        </w:rPr>
        <w:t xml:space="preserve"> личность заявителя (для граждан).</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2.4. </w:t>
      </w:r>
      <w:proofErr w:type="gramStart"/>
      <w:r w:rsidRPr="00D91E5B">
        <w:rPr>
          <w:rFonts w:ascii="Times New Roman" w:hAnsi="Times New Roman" w:cs="Times New Roman"/>
          <w:color w:val="2D2D2D"/>
          <w:spacing w:val="1"/>
          <w:sz w:val="28"/>
          <w:szCs w:val="28"/>
        </w:rPr>
        <w:t>Надлежащим образом</w:t>
      </w:r>
      <w:proofErr w:type="gramEnd"/>
      <w:r w:rsidRPr="00D91E5B">
        <w:rPr>
          <w:rFonts w:ascii="Times New Roman" w:hAnsi="Times New Roman" w:cs="Times New Roman"/>
          <w:color w:val="2D2D2D"/>
          <w:spacing w:val="1"/>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2.5.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pStyle w:val="1"/>
        <w:numPr>
          <w:ilvl w:val="0"/>
          <w:numId w:val="1"/>
        </w:numPr>
        <w:jc w:val="center"/>
        <w:rPr>
          <w:b/>
          <w:sz w:val="28"/>
          <w:szCs w:val="28"/>
        </w:rPr>
      </w:pPr>
      <w:r w:rsidRPr="00D91E5B">
        <w:rPr>
          <w:b/>
          <w:sz w:val="28"/>
          <w:szCs w:val="28"/>
        </w:rPr>
        <w:t>Сведения о порядке подачи заявок, месте, времени и дате определения заявителей участниками аукциона</w:t>
      </w:r>
    </w:p>
    <w:p w:rsidR="00D91E5B" w:rsidRPr="00D91E5B" w:rsidRDefault="00D91E5B" w:rsidP="00D91E5B">
      <w:pPr>
        <w:pStyle w:val="1"/>
        <w:ind w:left="1069"/>
        <w:rPr>
          <w:b/>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3.1. Дата начала приема заявок и </w:t>
      </w:r>
      <w:proofErr w:type="spellStart"/>
      <w:r w:rsidRPr="00D91E5B">
        <w:rPr>
          <w:rFonts w:ascii="Times New Roman" w:hAnsi="Times New Roman" w:cs="Times New Roman"/>
          <w:sz w:val="28"/>
          <w:szCs w:val="28"/>
        </w:rPr>
        <w:t>прилагающихся</w:t>
      </w:r>
      <w:proofErr w:type="spellEnd"/>
      <w:r w:rsidRPr="00D91E5B">
        <w:rPr>
          <w:rFonts w:ascii="Times New Roman" w:hAnsi="Times New Roman" w:cs="Times New Roman"/>
          <w:sz w:val="28"/>
          <w:szCs w:val="28"/>
        </w:rPr>
        <w:t xml:space="preserve"> к ним </w:t>
      </w:r>
      <w:proofErr w:type="gramStart"/>
      <w:r w:rsidRPr="00D91E5B">
        <w:rPr>
          <w:rFonts w:ascii="Times New Roman" w:hAnsi="Times New Roman" w:cs="Times New Roman"/>
          <w:sz w:val="28"/>
          <w:szCs w:val="28"/>
        </w:rPr>
        <w:t>документов  для</w:t>
      </w:r>
      <w:proofErr w:type="gramEnd"/>
      <w:r w:rsidRPr="00D91E5B">
        <w:rPr>
          <w:rFonts w:ascii="Times New Roman" w:hAnsi="Times New Roman" w:cs="Times New Roman"/>
          <w:sz w:val="28"/>
          <w:szCs w:val="28"/>
        </w:rPr>
        <w:t xml:space="preserve"> участия в аукционе – </w:t>
      </w:r>
      <w:r w:rsidRPr="00D91E5B">
        <w:rPr>
          <w:rFonts w:ascii="Times New Roman" w:hAnsi="Times New Roman" w:cs="Times New Roman"/>
          <w:b/>
          <w:sz w:val="28"/>
          <w:szCs w:val="28"/>
        </w:rPr>
        <w:t>23.04.2019 года, 9:00</w:t>
      </w:r>
      <w:r w:rsidRPr="00D91E5B">
        <w:rPr>
          <w:rFonts w:ascii="Times New Roman" w:hAnsi="Times New Roman" w:cs="Times New Roman"/>
          <w:sz w:val="28"/>
          <w:szCs w:val="28"/>
        </w:rPr>
        <w:t xml:space="preserve"> часов по московскому времени.</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3.2. Дата окончания приема заявок и </w:t>
      </w:r>
      <w:proofErr w:type="spellStart"/>
      <w:r w:rsidRPr="00D91E5B">
        <w:rPr>
          <w:rFonts w:ascii="Times New Roman" w:hAnsi="Times New Roman" w:cs="Times New Roman"/>
          <w:sz w:val="28"/>
          <w:szCs w:val="28"/>
        </w:rPr>
        <w:t>прилагающихся</w:t>
      </w:r>
      <w:proofErr w:type="spellEnd"/>
      <w:r w:rsidRPr="00D91E5B">
        <w:rPr>
          <w:rFonts w:ascii="Times New Roman" w:hAnsi="Times New Roman" w:cs="Times New Roman"/>
          <w:sz w:val="28"/>
          <w:szCs w:val="28"/>
        </w:rPr>
        <w:t xml:space="preserve"> к ним документов              для участия в аукционе – </w:t>
      </w:r>
      <w:r w:rsidRPr="00D91E5B">
        <w:rPr>
          <w:rFonts w:ascii="Times New Roman" w:hAnsi="Times New Roman" w:cs="Times New Roman"/>
          <w:b/>
          <w:sz w:val="28"/>
          <w:szCs w:val="28"/>
        </w:rPr>
        <w:t xml:space="preserve">21.05.2019 года, 10:00 </w:t>
      </w:r>
      <w:r w:rsidRPr="00D91E5B">
        <w:rPr>
          <w:rFonts w:ascii="Times New Roman" w:hAnsi="Times New Roman" w:cs="Times New Roman"/>
          <w:sz w:val="28"/>
          <w:szCs w:val="28"/>
        </w:rPr>
        <w:t>часов по московскому времени.</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3.3. Дата определения участников аукциона – </w:t>
      </w:r>
      <w:r w:rsidRPr="00D91E5B">
        <w:rPr>
          <w:rFonts w:ascii="Times New Roman" w:hAnsi="Times New Roman" w:cs="Times New Roman"/>
          <w:b/>
          <w:sz w:val="28"/>
          <w:szCs w:val="28"/>
        </w:rPr>
        <w:t>23.05.2019 года 12:00 часов</w:t>
      </w:r>
      <w:r w:rsidRPr="00D91E5B">
        <w:rPr>
          <w:rFonts w:ascii="Times New Roman" w:hAnsi="Times New Roman" w:cs="Times New Roman"/>
          <w:sz w:val="28"/>
          <w:szCs w:val="28"/>
        </w:rPr>
        <w:t xml:space="preserve"> по московскому времени по адресу г. Смоленск, ул. </w:t>
      </w:r>
      <w:proofErr w:type="spellStart"/>
      <w:r w:rsidRPr="00D91E5B">
        <w:rPr>
          <w:rFonts w:ascii="Times New Roman" w:hAnsi="Times New Roman" w:cs="Times New Roman"/>
          <w:sz w:val="28"/>
          <w:szCs w:val="28"/>
        </w:rPr>
        <w:t>Тенишевой</w:t>
      </w:r>
      <w:proofErr w:type="spellEnd"/>
      <w:r w:rsidRPr="00D91E5B">
        <w:rPr>
          <w:rFonts w:ascii="Times New Roman" w:hAnsi="Times New Roman" w:cs="Times New Roman"/>
          <w:sz w:val="28"/>
          <w:szCs w:val="28"/>
        </w:rPr>
        <w:t xml:space="preserve">, д. 22, </w:t>
      </w:r>
      <w:proofErr w:type="spellStart"/>
      <w:r w:rsidRPr="00D91E5B">
        <w:rPr>
          <w:rFonts w:ascii="Times New Roman" w:hAnsi="Times New Roman" w:cs="Times New Roman"/>
          <w:sz w:val="28"/>
          <w:szCs w:val="28"/>
        </w:rPr>
        <w:t>каб</w:t>
      </w:r>
      <w:proofErr w:type="spellEnd"/>
      <w:r w:rsidRPr="00D91E5B">
        <w:rPr>
          <w:rFonts w:ascii="Times New Roman" w:hAnsi="Times New Roman" w:cs="Times New Roman"/>
          <w:sz w:val="28"/>
          <w:szCs w:val="28"/>
        </w:rPr>
        <w:t>. 419.</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3.4. Заявки с прилагаемыми к ним документами принимаются Организатором аукциона по рабочим дням с 9:00 до 17:00 часов по московскому времени по адресу              г. Смоленск, ул. </w:t>
      </w:r>
      <w:proofErr w:type="spellStart"/>
      <w:r w:rsidRPr="00D91E5B">
        <w:rPr>
          <w:rFonts w:ascii="Times New Roman" w:hAnsi="Times New Roman" w:cs="Times New Roman"/>
          <w:sz w:val="28"/>
          <w:szCs w:val="28"/>
        </w:rPr>
        <w:t>Тенишевой</w:t>
      </w:r>
      <w:proofErr w:type="spellEnd"/>
      <w:r w:rsidRPr="00D91E5B">
        <w:rPr>
          <w:rFonts w:ascii="Times New Roman" w:hAnsi="Times New Roman" w:cs="Times New Roman"/>
          <w:sz w:val="28"/>
          <w:szCs w:val="28"/>
        </w:rPr>
        <w:t xml:space="preserve">, д. 22, </w:t>
      </w:r>
      <w:proofErr w:type="spellStart"/>
      <w:r w:rsidRPr="00D91E5B">
        <w:rPr>
          <w:rFonts w:ascii="Times New Roman" w:hAnsi="Times New Roman" w:cs="Times New Roman"/>
          <w:sz w:val="28"/>
          <w:szCs w:val="28"/>
        </w:rPr>
        <w:t>каб</w:t>
      </w:r>
      <w:proofErr w:type="spellEnd"/>
      <w:r w:rsidRPr="00D91E5B">
        <w:rPr>
          <w:rFonts w:ascii="Times New Roman" w:hAnsi="Times New Roman" w:cs="Times New Roman"/>
          <w:sz w:val="28"/>
          <w:szCs w:val="28"/>
        </w:rPr>
        <w:t xml:space="preserve">. 415. Контактные телефоны (4812)52-34-16. </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3.5. Ознакомиться со сведениями о земельном участке и прочей информацией можно с момента приёма заявок по вышеуказанному адресу Организатора аукциона. </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3.6. Осмотр участка каждую </w:t>
      </w:r>
      <w:r w:rsidRPr="00D91E5B">
        <w:rPr>
          <w:rFonts w:ascii="Times New Roman" w:hAnsi="Times New Roman" w:cs="Times New Roman"/>
          <w:b/>
          <w:sz w:val="28"/>
          <w:szCs w:val="28"/>
        </w:rPr>
        <w:t>пятницу с 10:00 до 13:00 часов</w:t>
      </w:r>
      <w:r w:rsidRPr="00D91E5B">
        <w:rPr>
          <w:rFonts w:ascii="Times New Roman" w:hAnsi="Times New Roman" w:cs="Times New Roman"/>
          <w:sz w:val="28"/>
          <w:szCs w:val="28"/>
        </w:rPr>
        <w:t>.</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3.7. Контактные телефоны Организатора аукциона: (4812)38-38-82, 52-34-16.</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Контактные телефоны Департамента имущественных и земельных отношений Смоленской области: (4812) 29-27-29.</w:t>
      </w:r>
    </w:p>
    <w:p w:rsidR="00D91E5B" w:rsidRPr="00D91E5B" w:rsidRDefault="00D91E5B" w:rsidP="00D91E5B">
      <w:pPr>
        <w:shd w:val="clear" w:color="auto" w:fill="FFFFFF"/>
        <w:spacing w:after="0" w:line="240" w:lineRule="auto"/>
        <w:jc w:val="both"/>
        <w:textAlignment w:val="baseline"/>
        <w:rPr>
          <w:rFonts w:ascii="Times New Roman" w:hAnsi="Times New Roman" w:cs="Times New Roman"/>
          <w:sz w:val="28"/>
          <w:szCs w:val="28"/>
        </w:rPr>
      </w:pPr>
      <w:r w:rsidRPr="00D91E5B">
        <w:rPr>
          <w:rFonts w:ascii="Times New Roman" w:hAnsi="Times New Roman" w:cs="Times New Roman"/>
          <w:sz w:val="28"/>
          <w:szCs w:val="28"/>
        </w:rPr>
        <w:tab/>
        <w:t>3.8. Один заявитель вправе подать только одну заявку на участие в аукционе.</w:t>
      </w:r>
      <w:r w:rsidRPr="00D91E5B">
        <w:rPr>
          <w:rFonts w:ascii="Times New Roman" w:hAnsi="Times New Roman" w:cs="Times New Roman"/>
          <w:sz w:val="28"/>
          <w:szCs w:val="28"/>
        </w:rPr>
        <w:br/>
      </w:r>
      <w:r w:rsidRPr="00D91E5B">
        <w:rPr>
          <w:rFonts w:ascii="Times New Roman" w:hAnsi="Times New Roman" w:cs="Times New Roman"/>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D91E5B" w:rsidRPr="00D91E5B" w:rsidRDefault="00D91E5B" w:rsidP="00D91E5B">
      <w:pPr>
        <w:shd w:val="clear" w:color="auto" w:fill="FFFFFF"/>
        <w:spacing w:after="0" w:line="240" w:lineRule="auto"/>
        <w:jc w:val="both"/>
        <w:textAlignment w:val="baseline"/>
        <w:rPr>
          <w:rFonts w:ascii="Times New Roman" w:hAnsi="Times New Roman" w:cs="Times New Roman"/>
          <w:sz w:val="28"/>
          <w:szCs w:val="28"/>
        </w:rPr>
      </w:pPr>
      <w:r w:rsidRPr="00D91E5B">
        <w:rPr>
          <w:rFonts w:ascii="Times New Roman" w:hAnsi="Times New Roman" w:cs="Times New Roman"/>
          <w:sz w:val="28"/>
          <w:szCs w:val="28"/>
        </w:rPr>
        <w:tab/>
        <w:t>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1E5B" w:rsidRPr="00D91E5B" w:rsidRDefault="00D91E5B" w:rsidP="00D91E5B">
      <w:pPr>
        <w:spacing w:after="0" w:line="240" w:lineRule="auto"/>
        <w:ind w:firstLine="709"/>
        <w:jc w:val="both"/>
        <w:rPr>
          <w:rFonts w:ascii="Times New Roman" w:hAnsi="Times New Roman" w:cs="Times New Roman"/>
          <w:color w:val="000000"/>
          <w:spacing w:val="1"/>
          <w:sz w:val="28"/>
          <w:szCs w:val="28"/>
        </w:rPr>
      </w:pPr>
      <w:r w:rsidRPr="00D91E5B">
        <w:rPr>
          <w:rFonts w:ascii="Times New Roman" w:hAnsi="Times New Roman" w:cs="Times New Roman"/>
          <w:color w:val="000000"/>
          <w:sz w:val="28"/>
          <w:szCs w:val="28"/>
        </w:rPr>
        <w:t>3.11. </w:t>
      </w:r>
      <w:r w:rsidRPr="00D91E5B">
        <w:rPr>
          <w:rFonts w:ascii="Times New Roman" w:hAnsi="Times New Roman" w:cs="Times New Roman"/>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D91E5B" w:rsidRPr="00D91E5B" w:rsidRDefault="00D91E5B" w:rsidP="00D91E5B">
      <w:pPr>
        <w:spacing w:after="0" w:line="240" w:lineRule="auto"/>
        <w:ind w:firstLine="709"/>
        <w:jc w:val="both"/>
        <w:rPr>
          <w:rFonts w:ascii="Times New Roman" w:hAnsi="Times New Roman" w:cs="Times New Roman"/>
          <w:color w:val="000000"/>
          <w:sz w:val="28"/>
          <w:szCs w:val="28"/>
        </w:rPr>
      </w:pPr>
      <w:r w:rsidRPr="00D91E5B">
        <w:rPr>
          <w:rFonts w:ascii="Times New Roman" w:hAnsi="Times New Roman" w:cs="Times New Roman"/>
          <w:color w:val="000000"/>
          <w:spacing w:val="1"/>
          <w:sz w:val="28"/>
          <w:szCs w:val="28"/>
        </w:rPr>
        <w:lastRenderedPageBreak/>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D91E5B">
        <w:rPr>
          <w:rFonts w:ascii="Times New Roman" w:hAnsi="Times New Roman" w:cs="Times New Roman"/>
          <w:color w:val="000000"/>
          <w:sz w:val="28"/>
          <w:szCs w:val="28"/>
        </w:rPr>
        <w:t xml:space="preserve"> на участие в аукционе</w:t>
      </w:r>
      <w:r w:rsidRPr="00D91E5B">
        <w:rPr>
          <w:rFonts w:ascii="Times New Roman" w:hAnsi="Times New Roman" w:cs="Times New Roman"/>
          <w:color w:val="000000"/>
          <w:spacing w:val="1"/>
          <w:sz w:val="28"/>
          <w:szCs w:val="28"/>
        </w:rPr>
        <w:t>.</w:t>
      </w:r>
    </w:p>
    <w:p w:rsidR="00D91E5B" w:rsidRPr="00D91E5B" w:rsidRDefault="00D91E5B" w:rsidP="00D91E5B">
      <w:pPr>
        <w:spacing w:after="0" w:line="240" w:lineRule="auto"/>
        <w:ind w:firstLine="709"/>
        <w:jc w:val="both"/>
        <w:rPr>
          <w:rFonts w:ascii="Times New Roman" w:hAnsi="Times New Roman" w:cs="Times New Roman"/>
          <w:color w:val="000000"/>
          <w:spacing w:val="1"/>
          <w:sz w:val="28"/>
          <w:szCs w:val="28"/>
        </w:rPr>
      </w:pPr>
      <w:r w:rsidRPr="00D91E5B">
        <w:rPr>
          <w:rFonts w:ascii="Times New Roman" w:hAnsi="Times New Roman" w:cs="Times New Roman"/>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D91E5B" w:rsidRPr="00D91E5B" w:rsidRDefault="00D91E5B" w:rsidP="00D91E5B">
      <w:pPr>
        <w:shd w:val="clear" w:color="auto" w:fill="FFFFFF"/>
        <w:spacing w:after="0" w:line="240" w:lineRule="auto"/>
        <w:jc w:val="both"/>
        <w:textAlignment w:val="baseline"/>
        <w:rPr>
          <w:rFonts w:ascii="Times New Roman" w:hAnsi="Times New Roman" w:cs="Times New Roman"/>
          <w:sz w:val="28"/>
          <w:szCs w:val="28"/>
        </w:rPr>
      </w:pPr>
      <w:r w:rsidRPr="00D91E5B">
        <w:rPr>
          <w:rFonts w:ascii="Times New Roman" w:hAnsi="Times New Roman" w:cs="Times New Roman"/>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Pr="00D91E5B">
        <w:rPr>
          <w:rFonts w:ascii="Times New Roman" w:hAnsi="Times New Roman" w:cs="Times New Roman"/>
          <w:color w:val="000000"/>
          <w:sz w:val="28"/>
          <w:szCs w:val="28"/>
        </w:rPr>
        <w:br/>
      </w:r>
      <w:r w:rsidRPr="00D91E5B">
        <w:rPr>
          <w:rFonts w:ascii="Times New Roman" w:hAnsi="Times New Roman" w:cs="Times New Roman"/>
          <w:color w:val="000000"/>
          <w:sz w:val="28"/>
          <w:szCs w:val="28"/>
        </w:rPr>
        <w:tab/>
        <w:t>3.15. В случае, если аукцион признан несостоявшимся и только один заявитель</w:t>
      </w:r>
      <w:r w:rsidRPr="00D91E5B">
        <w:rPr>
          <w:rFonts w:ascii="Times New Roman" w:hAnsi="Times New Roman" w:cs="Times New Roman"/>
          <w:sz w:val="28"/>
          <w:szCs w:val="28"/>
        </w:rPr>
        <w:t xml:space="preserve">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pStyle w:val="1"/>
        <w:numPr>
          <w:ilvl w:val="0"/>
          <w:numId w:val="1"/>
        </w:numPr>
        <w:jc w:val="center"/>
        <w:rPr>
          <w:b/>
          <w:sz w:val="28"/>
          <w:szCs w:val="28"/>
        </w:rPr>
      </w:pPr>
      <w:r w:rsidRPr="00D91E5B">
        <w:rPr>
          <w:b/>
          <w:sz w:val="28"/>
          <w:szCs w:val="28"/>
        </w:rPr>
        <w:t>Порядок проведения аукциона</w:t>
      </w:r>
    </w:p>
    <w:p w:rsidR="00D91E5B" w:rsidRPr="00D91E5B" w:rsidRDefault="00D91E5B" w:rsidP="00D91E5B">
      <w:pPr>
        <w:pStyle w:val="1"/>
        <w:ind w:left="1069"/>
        <w:rPr>
          <w:b/>
          <w:sz w:val="28"/>
          <w:szCs w:val="28"/>
        </w:rPr>
      </w:pPr>
    </w:p>
    <w:p w:rsidR="00D91E5B" w:rsidRPr="00D91E5B" w:rsidRDefault="00D91E5B" w:rsidP="00D91E5B">
      <w:pPr>
        <w:spacing w:after="0" w:line="240" w:lineRule="auto"/>
        <w:ind w:firstLine="709"/>
        <w:jc w:val="both"/>
        <w:rPr>
          <w:rFonts w:ascii="Times New Roman" w:hAnsi="Times New Roman" w:cs="Times New Roman"/>
          <w:color w:val="000000"/>
          <w:sz w:val="28"/>
          <w:szCs w:val="28"/>
        </w:rPr>
      </w:pPr>
      <w:r w:rsidRPr="00D91E5B">
        <w:rPr>
          <w:rFonts w:ascii="Times New Roman" w:hAnsi="Times New Roman" w:cs="Times New Roman"/>
          <w:color w:val="000000"/>
          <w:sz w:val="28"/>
          <w:szCs w:val="28"/>
        </w:rPr>
        <w:t>4.1. Порядок проведения аукциона регулируется земельным и гражданским законодательством Российской Федерации.</w:t>
      </w:r>
    </w:p>
    <w:p w:rsidR="00D91E5B" w:rsidRPr="00D91E5B" w:rsidRDefault="00D91E5B" w:rsidP="00D91E5B">
      <w:pPr>
        <w:spacing w:after="0" w:line="240" w:lineRule="auto"/>
        <w:ind w:firstLine="709"/>
        <w:jc w:val="both"/>
        <w:rPr>
          <w:rFonts w:ascii="Times New Roman" w:hAnsi="Times New Roman" w:cs="Times New Roman"/>
          <w:color w:val="000000"/>
          <w:sz w:val="28"/>
          <w:szCs w:val="28"/>
        </w:rPr>
      </w:pPr>
      <w:r w:rsidRPr="00D91E5B">
        <w:rPr>
          <w:rFonts w:ascii="Times New Roman" w:hAnsi="Times New Roman" w:cs="Times New Roman"/>
          <w:color w:val="000000"/>
          <w:sz w:val="28"/>
          <w:szCs w:val="28"/>
        </w:rPr>
        <w:t>4.2. </w:t>
      </w:r>
      <w:r w:rsidRPr="00D91E5B">
        <w:rPr>
          <w:rFonts w:ascii="Times New Roman" w:hAnsi="Times New Roman" w:cs="Times New Roman"/>
          <w:color w:val="000000"/>
          <w:spacing w:val="1"/>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D91E5B" w:rsidRPr="00D91E5B" w:rsidRDefault="00D91E5B" w:rsidP="00D91E5B">
      <w:pPr>
        <w:spacing w:after="0" w:line="240" w:lineRule="auto"/>
        <w:ind w:firstLine="709"/>
        <w:jc w:val="both"/>
        <w:rPr>
          <w:rFonts w:ascii="Times New Roman" w:hAnsi="Times New Roman" w:cs="Times New Roman"/>
          <w:color w:val="000000"/>
          <w:spacing w:val="1"/>
          <w:sz w:val="28"/>
          <w:szCs w:val="28"/>
        </w:rPr>
      </w:pPr>
      <w:r w:rsidRPr="00D91E5B">
        <w:rPr>
          <w:rFonts w:ascii="Times New Roman" w:hAnsi="Times New Roman" w:cs="Times New Roman"/>
          <w:color w:val="000000"/>
          <w:sz w:val="28"/>
          <w:szCs w:val="28"/>
        </w:rPr>
        <w:t>4.3. </w:t>
      </w:r>
      <w:r w:rsidRPr="00D91E5B">
        <w:rPr>
          <w:rFonts w:ascii="Times New Roman" w:hAnsi="Times New Roman" w:cs="Times New Roman"/>
          <w:color w:val="000000"/>
          <w:spacing w:val="1"/>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D91E5B">
        <w:rPr>
          <w:rFonts w:ascii="Times New Roman" w:hAnsi="Times New Roman" w:cs="Times New Roman"/>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D91E5B" w:rsidRPr="00D91E5B" w:rsidRDefault="00D91E5B" w:rsidP="00D91E5B">
      <w:pPr>
        <w:spacing w:after="0" w:line="240" w:lineRule="auto"/>
        <w:ind w:firstLine="709"/>
        <w:jc w:val="both"/>
        <w:rPr>
          <w:rFonts w:ascii="Times New Roman" w:hAnsi="Times New Roman" w:cs="Times New Roman"/>
          <w:color w:val="000000"/>
          <w:spacing w:val="1"/>
          <w:sz w:val="28"/>
          <w:szCs w:val="28"/>
        </w:rPr>
      </w:pPr>
      <w:r w:rsidRPr="00D91E5B">
        <w:rPr>
          <w:rFonts w:ascii="Times New Roman" w:hAnsi="Times New Roman" w:cs="Times New Roman"/>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D91E5B" w:rsidRPr="00D91E5B" w:rsidRDefault="00D91E5B" w:rsidP="00D91E5B">
      <w:pPr>
        <w:spacing w:after="0" w:line="240" w:lineRule="auto"/>
        <w:ind w:firstLine="709"/>
        <w:jc w:val="both"/>
        <w:rPr>
          <w:rFonts w:ascii="Times New Roman" w:hAnsi="Times New Roman" w:cs="Times New Roman"/>
          <w:color w:val="000000"/>
          <w:spacing w:val="1"/>
          <w:sz w:val="28"/>
          <w:szCs w:val="28"/>
        </w:rPr>
      </w:pPr>
      <w:r w:rsidRPr="00D91E5B">
        <w:rPr>
          <w:rFonts w:ascii="Times New Roman" w:hAnsi="Times New Roman" w:cs="Times New Roman"/>
          <w:color w:val="000000"/>
          <w:spacing w:val="1"/>
          <w:sz w:val="28"/>
          <w:szCs w:val="28"/>
        </w:rPr>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91E5B" w:rsidRPr="00D91E5B" w:rsidRDefault="00D91E5B" w:rsidP="00D91E5B">
      <w:pPr>
        <w:spacing w:after="0" w:line="240" w:lineRule="auto"/>
        <w:ind w:firstLine="709"/>
        <w:jc w:val="both"/>
        <w:rPr>
          <w:rFonts w:ascii="Times New Roman" w:hAnsi="Times New Roman" w:cs="Times New Roman"/>
          <w:color w:val="000000"/>
          <w:spacing w:val="1"/>
          <w:sz w:val="28"/>
          <w:szCs w:val="28"/>
        </w:rPr>
      </w:pPr>
      <w:r w:rsidRPr="00D91E5B">
        <w:rPr>
          <w:rFonts w:ascii="Times New Roman" w:hAnsi="Times New Roman" w:cs="Times New Roman"/>
          <w:color w:val="000000"/>
          <w:spacing w:val="1"/>
          <w:sz w:val="28"/>
          <w:szCs w:val="28"/>
        </w:rPr>
        <w:t xml:space="preserve">4.6. </w:t>
      </w:r>
      <w:r w:rsidRPr="00D91E5B">
        <w:rPr>
          <w:rFonts w:ascii="Times New Roman" w:hAnsi="Times New Roman" w:cs="Times New Roman"/>
          <w:color w:val="000000"/>
          <w:sz w:val="28"/>
          <w:szCs w:val="28"/>
        </w:rPr>
        <w:t xml:space="preserve">Департамент </w:t>
      </w:r>
      <w:r w:rsidRPr="00D91E5B">
        <w:rPr>
          <w:rFonts w:ascii="Times New Roman" w:hAnsi="Times New Roman" w:cs="Times New Roman"/>
          <w:color w:val="000000"/>
          <w:spacing w:val="1"/>
          <w:sz w:val="28"/>
          <w:szCs w:val="28"/>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w:t>
      </w:r>
      <w:r w:rsidRPr="00D91E5B">
        <w:rPr>
          <w:rFonts w:ascii="Times New Roman" w:hAnsi="Times New Roman" w:cs="Times New Roman"/>
          <w:color w:val="000000"/>
          <w:spacing w:val="1"/>
          <w:sz w:val="28"/>
          <w:szCs w:val="28"/>
        </w:rPr>
        <w:lastRenderedPageBreak/>
        <w:t>аукционе его участником устанавливается в размере, равном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D91E5B" w:rsidRPr="00D91E5B" w:rsidRDefault="00D91E5B" w:rsidP="00D91E5B">
      <w:pPr>
        <w:spacing w:after="0" w:line="240" w:lineRule="auto"/>
        <w:ind w:firstLine="709"/>
        <w:jc w:val="both"/>
        <w:rPr>
          <w:rFonts w:ascii="Times New Roman" w:hAnsi="Times New Roman" w:cs="Times New Roman"/>
          <w:color w:val="000000"/>
          <w:spacing w:val="1"/>
          <w:sz w:val="28"/>
          <w:szCs w:val="28"/>
        </w:rPr>
      </w:pPr>
      <w:r w:rsidRPr="00D91E5B">
        <w:rPr>
          <w:rFonts w:ascii="Times New Roman" w:hAnsi="Times New Roman" w:cs="Times New Roman"/>
          <w:color w:val="000000"/>
          <w:spacing w:val="1"/>
          <w:sz w:val="28"/>
          <w:szCs w:val="28"/>
        </w:rPr>
        <w:t xml:space="preserve">4.7.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настоящим </w:t>
      </w:r>
      <w:r w:rsidRPr="00D91E5B">
        <w:rPr>
          <w:rFonts w:ascii="Times New Roman" w:hAnsi="Times New Roman" w:cs="Times New Roman"/>
          <w:color w:val="000000"/>
          <w:sz w:val="28"/>
          <w:szCs w:val="28"/>
        </w:rPr>
        <w:t>извещением о проведении аукциона</w:t>
      </w:r>
      <w:r w:rsidRPr="00D91E5B">
        <w:rPr>
          <w:rFonts w:ascii="Times New Roman" w:hAnsi="Times New Roman" w:cs="Times New Roman"/>
          <w:color w:val="000000"/>
          <w:spacing w:val="1"/>
          <w:sz w:val="28"/>
          <w:szCs w:val="28"/>
        </w:rPr>
        <w:t xml:space="preserve">, засчитываются в счет арендной платы за него. Задатки, внесенные этими лицами, не заключившими в установленном настоящим </w:t>
      </w:r>
      <w:r w:rsidRPr="00D91E5B">
        <w:rPr>
          <w:rFonts w:ascii="Times New Roman" w:hAnsi="Times New Roman" w:cs="Times New Roman"/>
          <w:color w:val="000000"/>
          <w:sz w:val="28"/>
          <w:szCs w:val="28"/>
        </w:rPr>
        <w:t>извещением о проведении аукциона</w:t>
      </w:r>
      <w:r w:rsidRPr="00D91E5B">
        <w:rPr>
          <w:rFonts w:ascii="Times New Roman" w:hAnsi="Times New Roman" w:cs="Times New Roman"/>
          <w:color w:val="000000"/>
          <w:spacing w:val="1"/>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91E5B" w:rsidRPr="00D91E5B" w:rsidRDefault="00D91E5B" w:rsidP="00D91E5B">
      <w:pPr>
        <w:spacing w:after="0" w:line="240" w:lineRule="auto"/>
        <w:ind w:firstLine="709"/>
        <w:jc w:val="both"/>
        <w:rPr>
          <w:rFonts w:ascii="Times New Roman" w:hAnsi="Times New Roman" w:cs="Times New Roman"/>
          <w:color w:val="000000"/>
          <w:spacing w:val="1"/>
          <w:sz w:val="28"/>
          <w:szCs w:val="28"/>
        </w:rPr>
      </w:pPr>
      <w:r w:rsidRPr="00D91E5B">
        <w:rPr>
          <w:rFonts w:ascii="Times New Roman" w:hAnsi="Times New Roman" w:cs="Times New Roman"/>
          <w:color w:val="000000"/>
          <w:spacing w:val="1"/>
          <w:sz w:val="28"/>
          <w:szCs w:val="28"/>
        </w:rPr>
        <w:t xml:space="preserve">4.8.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D91E5B">
        <w:rPr>
          <w:rFonts w:ascii="Times New Roman" w:hAnsi="Times New Roman" w:cs="Times New Roman"/>
          <w:color w:val="000000"/>
          <w:sz w:val="28"/>
          <w:szCs w:val="28"/>
        </w:rPr>
        <w:t>Департамент, Организатор аукциона</w:t>
      </w:r>
      <w:r w:rsidRPr="00D91E5B">
        <w:rPr>
          <w:rFonts w:ascii="Times New Roman" w:hAnsi="Times New Roman" w:cs="Times New Roman"/>
          <w:color w:val="000000"/>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91E5B" w:rsidRPr="00D91E5B" w:rsidRDefault="00D91E5B" w:rsidP="00D91E5B">
      <w:pPr>
        <w:spacing w:after="0" w:line="240" w:lineRule="auto"/>
        <w:ind w:firstLine="709"/>
        <w:jc w:val="both"/>
        <w:rPr>
          <w:rFonts w:ascii="Times New Roman" w:hAnsi="Times New Roman" w:cs="Times New Roman"/>
          <w:color w:val="000000"/>
          <w:spacing w:val="1"/>
          <w:sz w:val="28"/>
          <w:szCs w:val="28"/>
        </w:rPr>
      </w:pPr>
      <w:r w:rsidRPr="00D91E5B">
        <w:rPr>
          <w:rFonts w:ascii="Times New Roman" w:hAnsi="Times New Roman" w:cs="Times New Roman"/>
          <w:color w:val="000000"/>
          <w:spacing w:val="1"/>
          <w:sz w:val="28"/>
          <w:szCs w:val="28"/>
        </w:rPr>
        <w:t xml:space="preserve">4.9. В случае, если победитель аукциона или иное лицо, с которым договор аренды земельного участка в течение тридцати дней со дня направления им </w:t>
      </w:r>
      <w:r w:rsidRPr="00D91E5B">
        <w:rPr>
          <w:rFonts w:ascii="Times New Roman" w:hAnsi="Times New Roman" w:cs="Times New Roman"/>
          <w:color w:val="000000"/>
          <w:sz w:val="28"/>
          <w:szCs w:val="28"/>
        </w:rPr>
        <w:t xml:space="preserve">Департаментом </w:t>
      </w:r>
      <w:r w:rsidRPr="00D91E5B">
        <w:rPr>
          <w:rFonts w:ascii="Times New Roman" w:hAnsi="Times New Roman" w:cs="Times New Roman"/>
          <w:color w:val="000000"/>
          <w:spacing w:val="1"/>
          <w:sz w:val="28"/>
          <w:szCs w:val="28"/>
        </w:rPr>
        <w:t>проекта указанного договора не подписали и не представили в</w:t>
      </w:r>
      <w:r w:rsidRPr="00D91E5B">
        <w:rPr>
          <w:rFonts w:ascii="Times New Roman" w:hAnsi="Times New Roman" w:cs="Times New Roman"/>
          <w:color w:val="000000"/>
          <w:sz w:val="28"/>
          <w:szCs w:val="28"/>
        </w:rPr>
        <w:t xml:space="preserve"> Департамент </w:t>
      </w:r>
      <w:r w:rsidRPr="00D91E5B">
        <w:rPr>
          <w:rFonts w:ascii="Times New Roman" w:hAnsi="Times New Roman" w:cs="Times New Roman"/>
          <w:color w:val="000000"/>
          <w:spacing w:val="1"/>
          <w:sz w:val="28"/>
          <w:szCs w:val="28"/>
        </w:rPr>
        <w:t xml:space="preserve">указанный договор, </w:t>
      </w:r>
      <w:r w:rsidRPr="00D91E5B">
        <w:rPr>
          <w:rFonts w:ascii="Times New Roman" w:hAnsi="Times New Roman" w:cs="Times New Roman"/>
          <w:color w:val="000000"/>
          <w:sz w:val="28"/>
          <w:szCs w:val="28"/>
        </w:rPr>
        <w:t xml:space="preserve">Департамент </w:t>
      </w:r>
      <w:r w:rsidRPr="00D91E5B">
        <w:rPr>
          <w:rFonts w:ascii="Times New Roman" w:hAnsi="Times New Roman" w:cs="Times New Roman"/>
          <w:color w:val="000000"/>
          <w:spacing w:val="1"/>
          <w:sz w:val="28"/>
          <w:szCs w:val="28"/>
        </w:rPr>
        <w:t>в течение пяти рабочих дней со дня истечения этого срока направляет сведения, предусмотренные подпунктами 1-3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1E5B" w:rsidRPr="00D91E5B" w:rsidRDefault="00D91E5B" w:rsidP="00D91E5B">
      <w:pPr>
        <w:spacing w:after="0" w:line="240" w:lineRule="auto"/>
        <w:ind w:firstLine="720"/>
        <w:jc w:val="both"/>
        <w:rPr>
          <w:rFonts w:ascii="Times New Roman" w:hAnsi="Times New Roman" w:cs="Times New Roman"/>
          <w:bCs/>
          <w:sz w:val="28"/>
          <w:szCs w:val="28"/>
        </w:rPr>
      </w:pPr>
      <w:r w:rsidRPr="00D91E5B">
        <w:rPr>
          <w:rFonts w:ascii="Times New Roman" w:hAnsi="Times New Roman" w:cs="Times New Roman"/>
          <w:bCs/>
          <w:color w:val="000000"/>
          <w:sz w:val="28"/>
          <w:szCs w:val="28"/>
        </w:rPr>
        <w:t xml:space="preserve">4.10. </w:t>
      </w:r>
      <w:r w:rsidRPr="00D91E5B">
        <w:rPr>
          <w:rFonts w:ascii="Times New Roman" w:hAnsi="Times New Roman" w:cs="Times New Roman"/>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D91E5B">
        <w:rPr>
          <w:rFonts w:ascii="Times New Roman" w:hAnsi="Times New Roman" w:cs="Times New Roman"/>
          <w:bCs/>
          <w:color w:val="000000"/>
          <w:sz w:val="28"/>
          <w:szCs w:val="28"/>
        </w:rPr>
        <w:t xml:space="preserve">Все вопросы, касающиеся проведения аукциона, не нашедшие отражения в настоящем </w:t>
      </w:r>
      <w:r w:rsidRPr="00D91E5B">
        <w:rPr>
          <w:rFonts w:ascii="Times New Roman" w:hAnsi="Times New Roman" w:cs="Times New Roman"/>
          <w:color w:val="000000"/>
          <w:sz w:val="28"/>
          <w:szCs w:val="28"/>
        </w:rPr>
        <w:t>извещении</w:t>
      </w:r>
      <w:r w:rsidRPr="00D91E5B">
        <w:rPr>
          <w:rFonts w:ascii="Times New Roman" w:hAnsi="Times New Roman" w:cs="Times New Roman"/>
          <w:sz w:val="28"/>
          <w:szCs w:val="28"/>
        </w:rPr>
        <w:t xml:space="preserve"> о проведении аукциона</w:t>
      </w:r>
      <w:r w:rsidRPr="00D91E5B">
        <w:rPr>
          <w:rFonts w:ascii="Times New Roman" w:hAnsi="Times New Roman" w:cs="Times New Roman"/>
          <w:bCs/>
          <w:sz w:val="28"/>
          <w:szCs w:val="28"/>
        </w:rPr>
        <w:t xml:space="preserve">, регулируются законодательством </w:t>
      </w:r>
      <w:proofErr w:type="gramStart"/>
      <w:r w:rsidRPr="00D91E5B">
        <w:rPr>
          <w:rFonts w:ascii="Times New Roman" w:hAnsi="Times New Roman" w:cs="Times New Roman"/>
          <w:bCs/>
          <w:sz w:val="28"/>
          <w:szCs w:val="28"/>
        </w:rPr>
        <w:t>Российской  Федерации</w:t>
      </w:r>
      <w:proofErr w:type="gramEnd"/>
      <w:r w:rsidRPr="00D91E5B">
        <w:rPr>
          <w:rFonts w:ascii="Times New Roman" w:hAnsi="Times New Roman" w:cs="Times New Roman"/>
          <w:bCs/>
          <w:sz w:val="28"/>
          <w:szCs w:val="28"/>
        </w:rPr>
        <w:t>.</w:t>
      </w:r>
    </w:p>
    <w:p w:rsidR="00D91E5B" w:rsidRPr="00D91E5B" w:rsidRDefault="00D91E5B" w:rsidP="00D91E5B">
      <w:pPr>
        <w:spacing w:after="0" w:line="240" w:lineRule="auto"/>
        <w:jc w:val="both"/>
        <w:rPr>
          <w:rFonts w:ascii="Times New Roman" w:hAnsi="Times New Roman" w:cs="Times New Roman"/>
          <w:b/>
          <w:color w:val="000000"/>
          <w:sz w:val="28"/>
          <w:szCs w:val="28"/>
        </w:rPr>
      </w:pPr>
      <w:r w:rsidRPr="00D91E5B">
        <w:rPr>
          <w:rFonts w:ascii="Times New Roman" w:hAnsi="Times New Roman" w:cs="Times New Roman"/>
          <w:color w:val="000000"/>
          <w:sz w:val="28"/>
          <w:szCs w:val="28"/>
        </w:rPr>
        <w:tab/>
        <w:t>4.11. Настоящее</w:t>
      </w:r>
      <w:r w:rsidRPr="00D91E5B">
        <w:rPr>
          <w:rFonts w:ascii="Times New Roman" w:hAnsi="Times New Roman" w:cs="Times New Roman"/>
          <w:sz w:val="28"/>
          <w:szCs w:val="28"/>
        </w:rPr>
        <w:t xml:space="preserve"> извещении о проведении аукциона</w:t>
      </w:r>
      <w:r w:rsidRPr="00D91E5B">
        <w:rPr>
          <w:rFonts w:ascii="Times New Roman" w:hAnsi="Times New Roman" w:cs="Times New Roman"/>
          <w:color w:val="000000"/>
          <w:sz w:val="28"/>
          <w:szCs w:val="28"/>
        </w:rPr>
        <w:t xml:space="preserve"> является публичной офертой для заключения договора о задатке в соответствии со </w:t>
      </w:r>
      <w:hyperlink r:id="rId8" w:anchor="437" w:history="1">
        <w:r w:rsidRPr="00D91E5B">
          <w:rPr>
            <w:rFonts w:ascii="Times New Roman" w:hAnsi="Times New Roman" w:cs="Times New Roman"/>
            <w:color w:val="000000"/>
            <w:sz w:val="28"/>
            <w:szCs w:val="28"/>
          </w:rPr>
          <w:t>статьей 437</w:t>
        </w:r>
      </w:hyperlink>
      <w:r w:rsidRPr="00D91E5B">
        <w:rPr>
          <w:rFonts w:ascii="Times New Roman" w:hAnsi="Times New Roman" w:cs="Times New Roman"/>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w:t>
      </w:r>
      <w:r w:rsidRPr="00D91E5B">
        <w:rPr>
          <w:rFonts w:ascii="Times New Roman" w:hAnsi="Times New Roman" w:cs="Times New Roman"/>
          <w:b/>
          <w:color w:val="000000"/>
          <w:sz w:val="28"/>
          <w:szCs w:val="28"/>
        </w:rPr>
        <w:t xml:space="preserve"> </w:t>
      </w:r>
    </w:p>
    <w:p w:rsidR="00D91E5B" w:rsidRPr="00D91E5B" w:rsidRDefault="00D91E5B" w:rsidP="00D91E5B">
      <w:pPr>
        <w:spacing w:after="0" w:line="240" w:lineRule="auto"/>
        <w:jc w:val="both"/>
        <w:rPr>
          <w:rFonts w:ascii="Times New Roman" w:hAnsi="Times New Roman" w:cs="Times New Roman"/>
          <w:bCs/>
          <w:sz w:val="28"/>
          <w:szCs w:val="28"/>
        </w:rPr>
      </w:pPr>
      <w:r w:rsidRPr="00D91E5B">
        <w:rPr>
          <w:rFonts w:ascii="Times New Roman" w:hAnsi="Times New Roman" w:cs="Times New Roman"/>
          <w:b/>
          <w:color w:val="000000"/>
          <w:sz w:val="28"/>
          <w:szCs w:val="28"/>
        </w:rPr>
        <w:tab/>
      </w:r>
      <w:r w:rsidRPr="00D91E5B">
        <w:rPr>
          <w:rFonts w:ascii="Times New Roman" w:hAnsi="Times New Roman" w:cs="Times New Roman"/>
          <w:sz w:val="28"/>
          <w:szCs w:val="28"/>
        </w:rPr>
        <w:t xml:space="preserve">4.12. </w:t>
      </w:r>
      <w:r w:rsidRPr="00D91E5B">
        <w:rPr>
          <w:rFonts w:ascii="Times New Roman" w:hAnsi="Times New Roman" w:cs="Times New Roman"/>
          <w:bCs/>
          <w:sz w:val="28"/>
          <w:szCs w:val="28"/>
        </w:rPr>
        <w:t xml:space="preserve">Информация о проведении аукциона опубликована на официальном сайте Российской Федерации для размещения информации о проведении торгов (электронный адрес </w:t>
      </w:r>
      <w:hyperlink r:id="rId9" w:history="1">
        <w:r w:rsidRPr="00D91E5B">
          <w:rPr>
            <w:rStyle w:val="a3"/>
            <w:rFonts w:ascii="Times New Roman" w:hAnsi="Times New Roman" w:cs="Times New Roman"/>
            <w:color w:val="000000"/>
            <w:sz w:val="28"/>
            <w:szCs w:val="28"/>
            <w:shd w:val="clear" w:color="auto" w:fill="FFFFFF"/>
          </w:rPr>
          <w:t>www.torgi.gov.ru</w:t>
        </w:r>
      </w:hyperlink>
      <w:r w:rsidRPr="00D91E5B">
        <w:rPr>
          <w:rFonts w:ascii="Times New Roman" w:hAnsi="Times New Roman" w:cs="Times New Roman"/>
          <w:bCs/>
          <w:sz w:val="28"/>
          <w:szCs w:val="28"/>
        </w:rPr>
        <w:t>).</w:t>
      </w:r>
    </w:p>
    <w:p w:rsidR="00D91E5B" w:rsidRPr="00D91E5B" w:rsidRDefault="00D91E5B" w:rsidP="00D91E5B">
      <w:pPr>
        <w:spacing w:after="0" w:line="240" w:lineRule="auto"/>
        <w:jc w:val="both"/>
        <w:rPr>
          <w:rFonts w:ascii="Times New Roman" w:hAnsi="Times New Roman" w:cs="Times New Roman"/>
          <w:color w:val="000000"/>
          <w:sz w:val="28"/>
          <w:szCs w:val="28"/>
        </w:rPr>
      </w:pPr>
    </w:p>
    <w:p w:rsidR="00D91E5B" w:rsidRPr="00D91E5B" w:rsidRDefault="00D91E5B" w:rsidP="00D91E5B">
      <w:pPr>
        <w:pStyle w:val="a8"/>
        <w:ind w:firstLine="708"/>
        <w:rPr>
          <w:szCs w:val="28"/>
        </w:rPr>
      </w:pPr>
      <w:proofErr w:type="gramStart"/>
      <w:r w:rsidRPr="00D91E5B">
        <w:rPr>
          <w:szCs w:val="28"/>
        </w:rPr>
        <w:t xml:space="preserve">Приложения:   </w:t>
      </w:r>
      <w:proofErr w:type="gramEnd"/>
      <w:r w:rsidRPr="00D91E5B">
        <w:rPr>
          <w:bCs/>
          <w:szCs w:val="28"/>
        </w:rPr>
        <w:t xml:space="preserve">1. </w:t>
      </w:r>
      <w:r w:rsidRPr="00D91E5B">
        <w:rPr>
          <w:szCs w:val="28"/>
        </w:rPr>
        <w:t>Форма заявки на участие в аукционе (приложение № 1).</w:t>
      </w:r>
    </w:p>
    <w:p w:rsidR="00D91E5B" w:rsidRPr="00D91E5B" w:rsidRDefault="00D91E5B" w:rsidP="00D91E5B">
      <w:pPr>
        <w:pStyle w:val="a8"/>
        <w:ind w:left="2552"/>
        <w:rPr>
          <w:szCs w:val="28"/>
        </w:rPr>
      </w:pPr>
      <w:r w:rsidRPr="00D91E5B">
        <w:rPr>
          <w:szCs w:val="28"/>
        </w:rPr>
        <w:t>2. Проект договора аренды и акта приема-передачи            земельного участка (приложение № 2).</w:t>
      </w:r>
      <w:r w:rsidRPr="00D91E5B">
        <w:rPr>
          <w:szCs w:val="28"/>
        </w:rPr>
        <w:tab/>
      </w:r>
    </w:p>
    <w:p w:rsidR="00D91E5B" w:rsidRPr="00D91E5B" w:rsidRDefault="00D91E5B" w:rsidP="00D91E5B">
      <w:pPr>
        <w:spacing w:after="0" w:line="240" w:lineRule="auto"/>
        <w:jc w:val="both"/>
        <w:rPr>
          <w:rFonts w:ascii="Times New Roman" w:hAnsi="Times New Roman" w:cs="Times New Roman"/>
          <w:sz w:val="28"/>
          <w:szCs w:val="28"/>
        </w:rPr>
      </w:pP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ab/>
      </w:r>
    </w:p>
    <w:p w:rsidR="00D91E5B" w:rsidRPr="00D91E5B" w:rsidRDefault="00D91E5B" w:rsidP="00D91E5B">
      <w:pPr>
        <w:spacing w:after="0" w:line="240" w:lineRule="auto"/>
        <w:ind w:firstLine="709"/>
        <w:jc w:val="right"/>
        <w:rPr>
          <w:rFonts w:ascii="Times New Roman" w:hAnsi="Times New Roman" w:cs="Times New Roman"/>
          <w:sz w:val="28"/>
          <w:szCs w:val="28"/>
        </w:rPr>
      </w:pPr>
      <w:r w:rsidRPr="00D91E5B">
        <w:rPr>
          <w:rFonts w:ascii="Times New Roman" w:hAnsi="Times New Roman" w:cs="Times New Roman"/>
          <w:sz w:val="28"/>
          <w:szCs w:val="28"/>
        </w:rPr>
        <w:t xml:space="preserve">                                          Приложение № 1</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right"/>
        <w:rPr>
          <w:rFonts w:ascii="Times New Roman" w:hAnsi="Times New Roman" w:cs="Times New Roman"/>
          <w:sz w:val="28"/>
          <w:szCs w:val="28"/>
        </w:rPr>
      </w:pPr>
      <w:r w:rsidRPr="00D91E5B">
        <w:rPr>
          <w:rFonts w:ascii="Times New Roman" w:hAnsi="Times New Roman" w:cs="Times New Roman"/>
          <w:sz w:val="28"/>
          <w:szCs w:val="28"/>
        </w:rPr>
        <w:t xml:space="preserve">                                                           ФОРМА</w:t>
      </w:r>
    </w:p>
    <w:p w:rsidR="00D91E5B" w:rsidRPr="00D91E5B" w:rsidRDefault="00D91E5B" w:rsidP="00D91E5B">
      <w:pPr>
        <w:spacing w:after="0" w:line="240" w:lineRule="auto"/>
        <w:ind w:firstLine="709"/>
        <w:jc w:val="center"/>
        <w:rPr>
          <w:rFonts w:ascii="Times New Roman" w:hAnsi="Times New Roman" w:cs="Times New Roman"/>
          <w:b/>
          <w:sz w:val="28"/>
          <w:szCs w:val="28"/>
        </w:rPr>
      </w:pPr>
      <w:r w:rsidRPr="00D91E5B">
        <w:rPr>
          <w:rFonts w:ascii="Times New Roman" w:hAnsi="Times New Roman" w:cs="Times New Roman"/>
          <w:b/>
          <w:sz w:val="28"/>
          <w:szCs w:val="28"/>
        </w:rPr>
        <w:t>ЗАЯВКА НА УЧАСТИЕ В АУКЦИОНЕ</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«___</w:t>
      </w:r>
      <w:proofErr w:type="gramStart"/>
      <w:r w:rsidRPr="00D91E5B">
        <w:rPr>
          <w:rFonts w:ascii="Times New Roman" w:hAnsi="Times New Roman" w:cs="Times New Roman"/>
          <w:sz w:val="28"/>
          <w:szCs w:val="28"/>
        </w:rPr>
        <w:t>_»_</w:t>
      </w:r>
      <w:proofErr w:type="gramEnd"/>
      <w:r w:rsidRPr="00D91E5B">
        <w:rPr>
          <w:rFonts w:ascii="Times New Roman" w:hAnsi="Times New Roman" w:cs="Times New Roman"/>
          <w:sz w:val="28"/>
          <w:szCs w:val="28"/>
        </w:rPr>
        <w:t>_____________ 201_ г.                                                             г. Смоленск</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b/>
          <w:sz w:val="28"/>
          <w:szCs w:val="28"/>
        </w:rPr>
        <w:t>Заявитель</w:t>
      </w:r>
      <w:r w:rsidRPr="00D91E5B">
        <w:rPr>
          <w:rFonts w:ascii="Times New Roman" w:hAnsi="Times New Roman" w:cs="Times New Roman"/>
          <w:sz w:val="28"/>
          <w:szCs w:val="28"/>
        </w:rPr>
        <w:t>______________________________________________________</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                              (полное наименование лица, подающего заявку)</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___________________________________________________________________ (Ф.И.О. и паспортные данные физического лица, подающего заявку)</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в лице______________________________________________________________,</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                        (фамилия, имя, отчество, должность)</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действующего на основании ________________________________________________________________________,</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                                                     (наименование документа)</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__от___________201_ г., просит допустить к участию в аукционе на право заключение договора аренды земельного участка:</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___________________________________________________________________</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                                  (Лот №__, сведения о земельном участке)</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ИНН, юридический адрес и почтовый адрес заявителя ________________________________________________________________________</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Банковские реквизиты счета заявителя, для возврата </w:t>
      </w:r>
      <w:proofErr w:type="gramStart"/>
      <w:r w:rsidRPr="00D91E5B">
        <w:rPr>
          <w:rFonts w:ascii="Times New Roman" w:hAnsi="Times New Roman" w:cs="Times New Roman"/>
          <w:sz w:val="28"/>
          <w:szCs w:val="28"/>
        </w:rPr>
        <w:t>задатка:_</w:t>
      </w:r>
      <w:proofErr w:type="gramEnd"/>
      <w:r w:rsidRPr="00D91E5B">
        <w:rPr>
          <w:rFonts w:ascii="Times New Roman" w:hAnsi="Times New Roman" w:cs="Times New Roman"/>
          <w:sz w:val="28"/>
          <w:szCs w:val="28"/>
        </w:rPr>
        <w:t>______________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________________________________________________________________________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________________________________________________________________________</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Заявитель ознакомлен и согласен с проектом договора аренды земельного участка и порядком проведения аукциона.</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Уведомление о допуске к участию в аукционе желаю получить: _____________________________________.</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              (указать способ получения)</w:t>
      </w:r>
    </w:p>
    <w:p w:rsidR="00D91E5B" w:rsidRPr="00D91E5B" w:rsidRDefault="00D91E5B" w:rsidP="00D91E5B">
      <w:pPr>
        <w:tabs>
          <w:tab w:val="left" w:pos="720"/>
        </w:tabs>
        <w:spacing w:after="0" w:line="240" w:lineRule="auto"/>
        <w:ind w:right="88"/>
        <w:jc w:val="both"/>
        <w:rPr>
          <w:rFonts w:ascii="Times New Roman" w:hAnsi="Times New Roman" w:cs="Times New Roman"/>
          <w:sz w:val="28"/>
          <w:szCs w:val="28"/>
        </w:rPr>
      </w:pPr>
      <w:r w:rsidRPr="00D91E5B">
        <w:rPr>
          <w:rFonts w:ascii="Times New Roman" w:hAnsi="Times New Roman" w:cs="Times New Roman"/>
          <w:sz w:val="28"/>
          <w:szCs w:val="28"/>
        </w:rPr>
        <w:t>К заявке прилагаются следующие документы:</w:t>
      </w:r>
    </w:p>
    <w:p w:rsidR="00D91E5B" w:rsidRPr="00D91E5B" w:rsidRDefault="00D91E5B" w:rsidP="00D91E5B">
      <w:pPr>
        <w:tabs>
          <w:tab w:val="left" w:pos="720"/>
        </w:tabs>
        <w:spacing w:after="0" w:line="240" w:lineRule="auto"/>
        <w:ind w:right="88"/>
        <w:jc w:val="both"/>
        <w:rPr>
          <w:rFonts w:ascii="Times New Roman" w:hAnsi="Times New Roman" w:cs="Times New Roman"/>
          <w:sz w:val="28"/>
          <w:szCs w:val="28"/>
        </w:rPr>
      </w:pPr>
      <w:r w:rsidRPr="00D91E5B">
        <w:rPr>
          <w:rFonts w:ascii="Times New Roman" w:hAnsi="Times New Roman" w:cs="Times New Roman"/>
          <w:sz w:val="28"/>
          <w:szCs w:val="28"/>
        </w:rPr>
        <w:t>1. _____________________________________________________________________</w:t>
      </w:r>
    </w:p>
    <w:p w:rsidR="00D91E5B" w:rsidRPr="00D91E5B" w:rsidRDefault="00D91E5B" w:rsidP="00D91E5B">
      <w:pPr>
        <w:tabs>
          <w:tab w:val="left" w:pos="720"/>
        </w:tabs>
        <w:spacing w:after="0" w:line="240" w:lineRule="auto"/>
        <w:ind w:right="88"/>
        <w:jc w:val="both"/>
        <w:rPr>
          <w:rFonts w:ascii="Times New Roman" w:hAnsi="Times New Roman" w:cs="Times New Roman"/>
          <w:sz w:val="28"/>
          <w:szCs w:val="28"/>
        </w:rPr>
      </w:pPr>
      <w:r w:rsidRPr="00D91E5B">
        <w:rPr>
          <w:rFonts w:ascii="Times New Roman" w:hAnsi="Times New Roman" w:cs="Times New Roman"/>
          <w:sz w:val="28"/>
          <w:szCs w:val="28"/>
        </w:rPr>
        <w:t>2. _____________________________________________________________________</w:t>
      </w:r>
    </w:p>
    <w:p w:rsidR="00D91E5B" w:rsidRPr="00D91E5B" w:rsidRDefault="00D91E5B" w:rsidP="00D91E5B">
      <w:pPr>
        <w:spacing w:after="0" w:line="240" w:lineRule="auto"/>
        <w:ind w:firstLine="709"/>
        <w:jc w:val="both"/>
        <w:rPr>
          <w:rFonts w:ascii="Times New Roman" w:hAnsi="Times New Roman" w:cs="Times New Roman"/>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5508"/>
        <w:gridCol w:w="4680"/>
      </w:tblGrid>
      <w:tr w:rsidR="00D91E5B" w:rsidRPr="00D91E5B" w:rsidTr="00344B3F">
        <w:trPr>
          <w:trHeight w:val="2136"/>
        </w:trPr>
        <w:tc>
          <w:tcPr>
            <w:tcW w:w="5508" w:type="dxa"/>
          </w:tcPr>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Подпись заявителя</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(его полномочного представителя)</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___________ (___________________)</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«____» _________ 201__ г.</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М.П.</w:t>
            </w:r>
          </w:p>
        </w:tc>
        <w:tc>
          <w:tcPr>
            <w:tcW w:w="4680" w:type="dxa"/>
          </w:tcPr>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Отметка о принятии заявки    </w:t>
            </w:r>
            <w:proofErr w:type="gramStart"/>
            <w:r w:rsidRPr="00D91E5B">
              <w:rPr>
                <w:rFonts w:ascii="Times New Roman" w:hAnsi="Times New Roman" w:cs="Times New Roman"/>
                <w:sz w:val="28"/>
                <w:szCs w:val="28"/>
              </w:rPr>
              <w:t>Организатором  аукциона</w:t>
            </w:r>
            <w:proofErr w:type="gramEnd"/>
            <w:r w:rsidRPr="00D91E5B">
              <w:rPr>
                <w:rFonts w:ascii="Times New Roman" w:hAnsi="Times New Roman" w:cs="Times New Roman"/>
                <w:sz w:val="28"/>
                <w:szCs w:val="28"/>
              </w:rPr>
              <w:t>:</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час. _____мин.____ «____»</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 ________________201__г. </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proofErr w:type="gramStart"/>
            <w:r w:rsidRPr="00D91E5B">
              <w:rPr>
                <w:rFonts w:ascii="Times New Roman" w:hAnsi="Times New Roman" w:cs="Times New Roman"/>
                <w:sz w:val="28"/>
                <w:szCs w:val="28"/>
              </w:rPr>
              <w:t>за  №</w:t>
            </w:r>
            <w:proofErr w:type="gramEnd"/>
            <w:r w:rsidRPr="00D91E5B">
              <w:rPr>
                <w:rFonts w:ascii="Times New Roman" w:hAnsi="Times New Roman" w:cs="Times New Roman"/>
                <w:sz w:val="28"/>
                <w:szCs w:val="28"/>
              </w:rPr>
              <w:t xml:space="preserve"> _________</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_________________________</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lastRenderedPageBreak/>
              <w:t>Подпись уполномоченного лица</w:t>
            </w:r>
          </w:p>
        </w:tc>
      </w:tr>
    </w:tbl>
    <w:p w:rsidR="00D91E5B" w:rsidRPr="00D91E5B" w:rsidRDefault="00D91E5B" w:rsidP="00D91E5B">
      <w:pPr>
        <w:spacing w:after="0" w:line="240" w:lineRule="auto"/>
        <w:jc w:val="right"/>
        <w:rPr>
          <w:rFonts w:ascii="Times New Roman" w:hAnsi="Times New Roman" w:cs="Times New Roman"/>
          <w:sz w:val="28"/>
          <w:szCs w:val="28"/>
        </w:rPr>
      </w:pPr>
      <w:r w:rsidRPr="00D91E5B">
        <w:rPr>
          <w:rFonts w:ascii="Times New Roman" w:hAnsi="Times New Roman" w:cs="Times New Roman"/>
          <w:sz w:val="28"/>
          <w:szCs w:val="28"/>
        </w:rPr>
        <w:lastRenderedPageBreak/>
        <w:t xml:space="preserve">                                                </w:t>
      </w:r>
    </w:p>
    <w:p w:rsidR="00D91E5B" w:rsidRPr="00D91E5B" w:rsidRDefault="00D91E5B" w:rsidP="00D91E5B">
      <w:pPr>
        <w:spacing w:after="0" w:line="240" w:lineRule="auto"/>
        <w:jc w:val="right"/>
        <w:rPr>
          <w:rFonts w:ascii="Times New Roman" w:hAnsi="Times New Roman" w:cs="Times New Roman"/>
          <w:sz w:val="28"/>
          <w:szCs w:val="28"/>
        </w:rPr>
      </w:pPr>
      <w:r w:rsidRPr="00D91E5B">
        <w:rPr>
          <w:rFonts w:ascii="Times New Roman" w:hAnsi="Times New Roman" w:cs="Times New Roman"/>
          <w:sz w:val="28"/>
          <w:szCs w:val="28"/>
        </w:rPr>
        <w:t xml:space="preserve">    </w:t>
      </w:r>
    </w:p>
    <w:p w:rsidR="00D91E5B" w:rsidRPr="00D91E5B" w:rsidRDefault="00D91E5B" w:rsidP="00D91E5B">
      <w:pPr>
        <w:spacing w:after="0" w:line="240" w:lineRule="auto"/>
        <w:jc w:val="right"/>
        <w:rPr>
          <w:rFonts w:ascii="Times New Roman" w:hAnsi="Times New Roman" w:cs="Times New Roman"/>
          <w:sz w:val="28"/>
          <w:szCs w:val="28"/>
        </w:rPr>
      </w:pPr>
      <w:r w:rsidRPr="00D91E5B">
        <w:rPr>
          <w:rFonts w:ascii="Times New Roman" w:hAnsi="Times New Roman" w:cs="Times New Roman"/>
          <w:sz w:val="28"/>
          <w:szCs w:val="28"/>
        </w:rPr>
        <w:t>Приложение № 2</w:t>
      </w:r>
    </w:p>
    <w:p w:rsidR="00D91E5B" w:rsidRPr="00D91E5B" w:rsidRDefault="00D91E5B" w:rsidP="00D91E5B">
      <w:pPr>
        <w:spacing w:after="0" w:line="240" w:lineRule="auto"/>
        <w:jc w:val="right"/>
        <w:rPr>
          <w:rFonts w:ascii="Times New Roman" w:hAnsi="Times New Roman" w:cs="Times New Roman"/>
          <w:sz w:val="28"/>
          <w:szCs w:val="28"/>
        </w:rPr>
      </w:pPr>
    </w:p>
    <w:p w:rsidR="00D91E5B" w:rsidRPr="00D91E5B" w:rsidRDefault="00D91E5B" w:rsidP="00D91E5B">
      <w:pPr>
        <w:spacing w:after="0" w:line="240" w:lineRule="auto"/>
        <w:jc w:val="right"/>
        <w:rPr>
          <w:rFonts w:ascii="Times New Roman" w:hAnsi="Times New Roman" w:cs="Times New Roman"/>
          <w:sz w:val="28"/>
          <w:szCs w:val="28"/>
        </w:rPr>
      </w:pPr>
      <w:r w:rsidRPr="00D91E5B">
        <w:rPr>
          <w:rFonts w:ascii="Times New Roman" w:hAnsi="Times New Roman" w:cs="Times New Roman"/>
          <w:sz w:val="28"/>
          <w:szCs w:val="28"/>
        </w:rPr>
        <w:t>ПРОЕКТ</w:t>
      </w:r>
    </w:p>
    <w:p w:rsidR="00D91E5B" w:rsidRPr="00D91E5B" w:rsidRDefault="00D91E5B" w:rsidP="00D91E5B">
      <w:pPr>
        <w:spacing w:after="0" w:line="240" w:lineRule="auto"/>
        <w:jc w:val="center"/>
        <w:rPr>
          <w:rFonts w:ascii="Times New Roman" w:hAnsi="Times New Roman" w:cs="Times New Roman"/>
          <w:b/>
          <w:sz w:val="28"/>
          <w:szCs w:val="28"/>
        </w:rPr>
      </w:pPr>
    </w:p>
    <w:p w:rsidR="00D91E5B" w:rsidRPr="00D91E5B" w:rsidRDefault="00D91E5B" w:rsidP="00D91E5B">
      <w:pPr>
        <w:spacing w:after="0" w:line="240" w:lineRule="auto"/>
        <w:jc w:val="center"/>
        <w:rPr>
          <w:rFonts w:ascii="Times New Roman" w:hAnsi="Times New Roman" w:cs="Times New Roman"/>
          <w:b/>
          <w:sz w:val="28"/>
          <w:szCs w:val="28"/>
        </w:rPr>
      </w:pPr>
      <w:r w:rsidRPr="00D91E5B">
        <w:rPr>
          <w:rFonts w:ascii="Times New Roman" w:hAnsi="Times New Roman" w:cs="Times New Roman"/>
          <w:b/>
          <w:sz w:val="28"/>
          <w:szCs w:val="28"/>
        </w:rPr>
        <w:t xml:space="preserve">ДОГОВОР АРЕНДЫ </w:t>
      </w:r>
    </w:p>
    <w:p w:rsidR="00D91E5B" w:rsidRPr="00D91E5B" w:rsidRDefault="00D91E5B" w:rsidP="00D91E5B">
      <w:pPr>
        <w:spacing w:after="0" w:line="240" w:lineRule="auto"/>
        <w:jc w:val="center"/>
        <w:rPr>
          <w:rFonts w:ascii="Times New Roman" w:hAnsi="Times New Roman" w:cs="Times New Roman"/>
          <w:b/>
          <w:sz w:val="28"/>
          <w:szCs w:val="28"/>
        </w:rPr>
      </w:pPr>
      <w:r w:rsidRPr="00D91E5B">
        <w:rPr>
          <w:rFonts w:ascii="Times New Roman" w:hAnsi="Times New Roman" w:cs="Times New Roman"/>
          <w:b/>
          <w:sz w:val="28"/>
          <w:szCs w:val="28"/>
        </w:rPr>
        <w:t>ЗЕМЕЛЬНОГО УЧАСТКА, НАХОДЯЩЕГОСЯ В ГОСУДАРСТВЕННОЙ СОБСТВЕННОСТИ СМОЛЕНСКОЙ ОБЛАСТИ</w:t>
      </w:r>
    </w:p>
    <w:p w:rsidR="00D91E5B" w:rsidRPr="00D91E5B" w:rsidRDefault="00D91E5B" w:rsidP="00D91E5B">
      <w:pPr>
        <w:spacing w:after="0" w:line="240" w:lineRule="auto"/>
        <w:jc w:val="center"/>
        <w:rPr>
          <w:rFonts w:ascii="Times New Roman" w:hAnsi="Times New Roman" w:cs="Times New Roman"/>
          <w:sz w:val="28"/>
          <w:szCs w:val="28"/>
        </w:rPr>
      </w:pPr>
    </w:p>
    <w:p w:rsidR="00D91E5B" w:rsidRPr="00D91E5B" w:rsidRDefault="00D91E5B" w:rsidP="00D91E5B">
      <w:pPr>
        <w:spacing w:after="0" w:line="240" w:lineRule="auto"/>
        <w:rPr>
          <w:rFonts w:ascii="Times New Roman" w:hAnsi="Times New Roman" w:cs="Times New Roman"/>
          <w:sz w:val="28"/>
          <w:szCs w:val="28"/>
        </w:rPr>
      </w:pPr>
      <w:r w:rsidRPr="00D91E5B">
        <w:rPr>
          <w:rFonts w:ascii="Times New Roman" w:hAnsi="Times New Roman" w:cs="Times New Roman"/>
          <w:sz w:val="28"/>
          <w:szCs w:val="28"/>
        </w:rPr>
        <w:t xml:space="preserve">г. Смоленск                                                                                      </w:t>
      </w:r>
      <w:proofErr w:type="gramStart"/>
      <w:r w:rsidRPr="00D91E5B">
        <w:rPr>
          <w:rFonts w:ascii="Times New Roman" w:hAnsi="Times New Roman" w:cs="Times New Roman"/>
          <w:sz w:val="28"/>
          <w:szCs w:val="28"/>
        </w:rPr>
        <w:t xml:space="preserve">   «</w:t>
      </w:r>
      <w:proofErr w:type="gramEnd"/>
      <w:r w:rsidRPr="00D91E5B">
        <w:rPr>
          <w:rFonts w:ascii="Times New Roman" w:hAnsi="Times New Roman" w:cs="Times New Roman"/>
          <w:sz w:val="28"/>
          <w:szCs w:val="28"/>
        </w:rPr>
        <w:t xml:space="preserve">___»_______20__ г.  </w:t>
      </w:r>
    </w:p>
    <w:p w:rsidR="00D91E5B" w:rsidRPr="00D91E5B" w:rsidRDefault="00D91E5B" w:rsidP="00D91E5B">
      <w:pPr>
        <w:spacing w:after="0" w:line="240" w:lineRule="auto"/>
        <w:rPr>
          <w:rFonts w:ascii="Times New Roman" w:hAnsi="Times New Roman" w:cs="Times New Roman"/>
          <w:sz w:val="28"/>
          <w:szCs w:val="28"/>
        </w:rPr>
      </w:pPr>
    </w:p>
    <w:p w:rsidR="00D91E5B" w:rsidRPr="00D91E5B" w:rsidRDefault="00D91E5B" w:rsidP="00D91E5B">
      <w:pPr>
        <w:spacing w:after="0" w:line="240" w:lineRule="auto"/>
        <w:rPr>
          <w:rFonts w:ascii="Times New Roman" w:hAnsi="Times New Roman" w:cs="Times New Roman"/>
          <w:sz w:val="28"/>
          <w:szCs w:val="28"/>
        </w:rPr>
      </w:pPr>
      <w:r w:rsidRPr="00D91E5B">
        <w:rPr>
          <w:rFonts w:ascii="Times New Roman" w:hAnsi="Times New Roman" w:cs="Times New Roman"/>
          <w:sz w:val="28"/>
          <w:szCs w:val="28"/>
        </w:rPr>
        <w:t xml:space="preserve">Регистрационный </w:t>
      </w:r>
      <w:proofErr w:type="gramStart"/>
      <w:r w:rsidRPr="00D91E5B">
        <w:rPr>
          <w:rFonts w:ascii="Times New Roman" w:hAnsi="Times New Roman" w:cs="Times New Roman"/>
          <w:sz w:val="28"/>
          <w:szCs w:val="28"/>
        </w:rPr>
        <w:t>номер  _</w:t>
      </w:r>
      <w:proofErr w:type="gramEnd"/>
      <w:r w:rsidRPr="00D91E5B">
        <w:rPr>
          <w:rFonts w:ascii="Times New Roman" w:hAnsi="Times New Roman" w:cs="Times New Roman"/>
          <w:sz w:val="28"/>
          <w:szCs w:val="28"/>
        </w:rPr>
        <w:t>______</w:t>
      </w:r>
    </w:p>
    <w:p w:rsidR="00D91E5B" w:rsidRPr="00D91E5B" w:rsidRDefault="00D91E5B" w:rsidP="00D91E5B">
      <w:pPr>
        <w:spacing w:after="0" w:line="240" w:lineRule="auto"/>
        <w:ind w:firstLine="708"/>
        <w:jc w:val="both"/>
        <w:rPr>
          <w:rFonts w:ascii="Times New Roman" w:hAnsi="Times New Roman" w:cs="Times New Roman"/>
          <w:b/>
          <w:sz w:val="28"/>
          <w:szCs w:val="28"/>
        </w:rPr>
      </w:pPr>
    </w:p>
    <w:p w:rsidR="00D91E5B" w:rsidRPr="00D91E5B" w:rsidRDefault="00D91E5B" w:rsidP="00D91E5B">
      <w:pPr>
        <w:spacing w:after="0" w:line="240" w:lineRule="auto"/>
        <w:ind w:firstLine="708"/>
        <w:jc w:val="both"/>
        <w:rPr>
          <w:rFonts w:ascii="Times New Roman" w:hAnsi="Times New Roman" w:cs="Times New Roman"/>
          <w:sz w:val="28"/>
          <w:szCs w:val="28"/>
        </w:rPr>
      </w:pPr>
      <w:r w:rsidRPr="00D91E5B">
        <w:rPr>
          <w:rFonts w:ascii="Times New Roman" w:hAnsi="Times New Roman" w:cs="Times New Roman"/>
          <w:b/>
          <w:sz w:val="28"/>
          <w:szCs w:val="28"/>
        </w:rPr>
        <w:t>Смоленская область</w:t>
      </w:r>
      <w:r w:rsidRPr="00D91E5B">
        <w:rPr>
          <w:rFonts w:ascii="Times New Roman" w:hAnsi="Times New Roman" w:cs="Times New Roman"/>
          <w:sz w:val="28"/>
          <w:szCs w:val="28"/>
        </w:rPr>
        <w:t xml:space="preserve">, от имени которой выступает Департамент имущественных и земельных отношений </w:t>
      </w:r>
      <w:proofErr w:type="gramStart"/>
      <w:r w:rsidRPr="00D91E5B">
        <w:rPr>
          <w:rFonts w:ascii="Times New Roman" w:hAnsi="Times New Roman" w:cs="Times New Roman"/>
          <w:sz w:val="28"/>
          <w:szCs w:val="28"/>
        </w:rPr>
        <w:t>Смоленской  области</w:t>
      </w:r>
      <w:proofErr w:type="gramEnd"/>
      <w:r w:rsidRPr="00D91E5B">
        <w:rPr>
          <w:rFonts w:ascii="Times New Roman" w:hAnsi="Times New Roman" w:cs="Times New Roman"/>
          <w:sz w:val="28"/>
          <w:szCs w:val="28"/>
        </w:rPr>
        <w:t>, в лице  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______________________________________________________________________, действующего на основании _______________________________________________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дальнейшем «Арендодатель»,  с одной стороны,  и </w:t>
      </w:r>
      <w:r w:rsidRPr="00D91E5B">
        <w:rPr>
          <w:rFonts w:ascii="Times New Roman" w:hAnsi="Times New Roman" w:cs="Times New Roman"/>
          <w:b/>
          <w:sz w:val="28"/>
          <w:szCs w:val="28"/>
        </w:rPr>
        <w:t>_____________________________________________________</w:t>
      </w:r>
      <w:r w:rsidRPr="00D91E5B">
        <w:rPr>
          <w:rFonts w:ascii="Times New Roman" w:hAnsi="Times New Roman" w:cs="Times New Roman"/>
          <w:sz w:val="28"/>
          <w:szCs w:val="28"/>
        </w:rPr>
        <w:t>,                      (гражданин, юридическое лицо, орган государственной власти или орган местного самоуправления)</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в </w:t>
      </w:r>
      <w:proofErr w:type="gramStart"/>
      <w:r w:rsidRPr="00D91E5B">
        <w:rPr>
          <w:rFonts w:ascii="Times New Roman" w:hAnsi="Times New Roman" w:cs="Times New Roman"/>
          <w:sz w:val="28"/>
          <w:szCs w:val="28"/>
        </w:rPr>
        <w:t>лице  _</w:t>
      </w:r>
      <w:proofErr w:type="gramEnd"/>
      <w:r w:rsidRPr="00D91E5B">
        <w:rPr>
          <w:rFonts w:ascii="Times New Roman" w:hAnsi="Times New Roman" w:cs="Times New Roman"/>
          <w:sz w:val="28"/>
          <w:szCs w:val="28"/>
        </w:rPr>
        <w:t>________________________________________________________________, действующего на основании _______________________________________,  именуемый в дальнейшем «Арендатор», с другой стороны, и именуемые в дальнейшем «Стороны», на основании протокола № ___ от _____ о результатах аукциона заключили настоящий договор (далее – Договор) о нижеследующем:</w:t>
      </w:r>
    </w:p>
    <w:p w:rsidR="00D91E5B" w:rsidRPr="00D91E5B" w:rsidRDefault="00D91E5B" w:rsidP="00D91E5B">
      <w:pPr>
        <w:spacing w:after="0" w:line="240" w:lineRule="auto"/>
        <w:jc w:val="both"/>
        <w:rPr>
          <w:rFonts w:ascii="Times New Roman" w:hAnsi="Times New Roman" w:cs="Times New Roman"/>
          <w:sz w:val="28"/>
          <w:szCs w:val="28"/>
        </w:rPr>
      </w:pPr>
    </w:p>
    <w:p w:rsidR="00D91E5B" w:rsidRPr="00D91E5B" w:rsidRDefault="00D91E5B" w:rsidP="00D91E5B">
      <w:pPr>
        <w:numPr>
          <w:ilvl w:val="0"/>
          <w:numId w:val="2"/>
        </w:numPr>
        <w:tabs>
          <w:tab w:val="num" w:pos="1260"/>
        </w:tabs>
        <w:spacing w:after="0" w:line="240" w:lineRule="auto"/>
        <w:ind w:left="1068"/>
        <w:jc w:val="center"/>
        <w:rPr>
          <w:rFonts w:ascii="Times New Roman" w:hAnsi="Times New Roman" w:cs="Times New Roman"/>
          <w:sz w:val="28"/>
          <w:szCs w:val="28"/>
        </w:rPr>
      </w:pPr>
      <w:r w:rsidRPr="00D91E5B">
        <w:rPr>
          <w:rFonts w:ascii="Times New Roman" w:hAnsi="Times New Roman" w:cs="Times New Roman"/>
          <w:b/>
          <w:sz w:val="28"/>
          <w:szCs w:val="28"/>
        </w:rPr>
        <w:t>Предмет Договора</w:t>
      </w:r>
    </w:p>
    <w:p w:rsidR="00D91E5B" w:rsidRPr="00D91E5B" w:rsidRDefault="00D91E5B" w:rsidP="00D91E5B">
      <w:pPr>
        <w:spacing w:after="0" w:line="240" w:lineRule="auto"/>
        <w:jc w:val="both"/>
        <w:rPr>
          <w:rFonts w:ascii="Times New Roman" w:hAnsi="Times New Roman" w:cs="Times New Roman"/>
          <w:sz w:val="28"/>
          <w:szCs w:val="28"/>
        </w:rPr>
      </w:pPr>
    </w:p>
    <w:p w:rsidR="00D91E5B" w:rsidRPr="00D91E5B" w:rsidRDefault="00D91E5B" w:rsidP="00D91E5B">
      <w:pPr>
        <w:tabs>
          <w:tab w:val="left" w:pos="1440"/>
        </w:tabs>
        <w:spacing w:after="0" w:line="240" w:lineRule="auto"/>
        <w:ind w:firstLine="720"/>
        <w:jc w:val="both"/>
        <w:rPr>
          <w:rFonts w:ascii="Times New Roman" w:hAnsi="Times New Roman" w:cs="Times New Roman"/>
          <w:sz w:val="28"/>
          <w:szCs w:val="28"/>
        </w:rPr>
      </w:pPr>
      <w:r w:rsidRPr="00D91E5B">
        <w:rPr>
          <w:rFonts w:ascii="Times New Roman" w:hAnsi="Times New Roman" w:cs="Times New Roman"/>
          <w:sz w:val="28"/>
          <w:szCs w:val="28"/>
        </w:rPr>
        <w:t xml:space="preserve">1.1. Арендодатель предоставляет, а Арендатор принимает в аренду (во    временное </w:t>
      </w:r>
      <w:proofErr w:type="gramStart"/>
      <w:r w:rsidRPr="00D91E5B">
        <w:rPr>
          <w:rFonts w:ascii="Times New Roman" w:hAnsi="Times New Roman" w:cs="Times New Roman"/>
          <w:sz w:val="28"/>
          <w:szCs w:val="28"/>
        </w:rPr>
        <w:t>владение  и</w:t>
      </w:r>
      <w:proofErr w:type="gramEnd"/>
      <w:r w:rsidRPr="00D91E5B">
        <w:rPr>
          <w:rFonts w:ascii="Times New Roman" w:hAnsi="Times New Roman" w:cs="Times New Roman"/>
          <w:sz w:val="28"/>
          <w:szCs w:val="28"/>
        </w:rPr>
        <w:t xml:space="preserve">  пользование) находящийся в государственной собственности Смоленской области земельный участок из земель_____________________________ </w:t>
      </w:r>
    </w:p>
    <w:p w:rsidR="00D91E5B" w:rsidRPr="00D91E5B" w:rsidRDefault="00D91E5B" w:rsidP="00D91E5B">
      <w:pPr>
        <w:tabs>
          <w:tab w:val="left" w:pos="1440"/>
        </w:tabs>
        <w:spacing w:after="0" w:line="240" w:lineRule="auto"/>
        <w:ind w:firstLine="720"/>
        <w:jc w:val="both"/>
        <w:rPr>
          <w:rFonts w:ascii="Times New Roman" w:hAnsi="Times New Roman" w:cs="Times New Roman"/>
          <w:sz w:val="28"/>
          <w:szCs w:val="28"/>
        </w:rPr>
      </w:pPr>
      <w:r w:rsidRPr="00D91E5B">
        <w:rPr>
          <w:rFonts w:ascii="Times New Roman" w:hAnsi="Times New Roman" w:cs="Times New Roman"/>
          <w:sz w:val="28"/>
          <w:szCs w:val="28"/>
        </w:rPr>
        <w:t xml:space="preserve">                                                                                            (категория земель)   </w:t>
      </w:r>
    </w:p>
    <w:p w:rsidR="00D91E5B" w:rsidRPr="00D91E5B" w:rsidRDefault="00D91E5B" w:rsidP="00D91E5B">
      <w:pPr>
        <w:tabs>
          <w:tab w:val="left" w:pos="1440"/>
        </w:tabs>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с </w:t>
      </w:r>
      <w:proofErr w:type="gramStart"/>
      <w:r w:rsidRPr="00D91E5B">
        <w:rPr>
          <w:rFonts w:ascii="Times New Roman" w:hAnsi="Times New Roman" w:cs="Times New Roman"/>
          <w:sz w:val="28"/>
          <w:szCs w:val="28"/>
        </w:rPr>
        <w:t>кадастровым  номером</w:t>
      </w:r>
      <w:proofErr w:type="gramEnd"/>
      <w:r w:rsidRPr="00D91E5B">
        <w:rPr>
          <w:rFonts w:ascii="Times New Roman" w:hAnsi="Times New Roman" w:cs="Times New Roman"/>
          <w:sz w:val="28"/>
          <w:szCs w:val="28"/>
        </w:rPr>
        <w:t xml:space="preserve"> ________________ площадью ______________ кв. метров, расположенный по адресу: Смоленская область, ___________________________ </w:t>
      </w:r>
    </w:p>
    <w:p w:rsidR="00D91E5B" w:rsidRPr="00D91E5B" w:rsidRDefault="00D91E5B" w:rsidP="00D91E5B">
      <w:pPr>
        <w:tabs>
          <w:tab w:val="left" w:pos="1440"/>
        </w:tabs>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lastRenderedPageBreak/>
        <w:t xml:space="preserve">_______________________________ (далее – Участок), для использования в соответствии с установленным видом разрешенного </w:t>
      </w:r>
      <w:proofErr w:type="gramStart"/>
      <w:r w:rsidRPr="00D91E5B">
        <w:rPr>
          <w:rFonts w:ascii="Times New Roman" w:hAnsi="Times New Roman" w:cs="Times New Roman"/>
          <w:sz w:val="28"/>
          <w:szCs w:val="28"/>
        </w:rPr>
        <w:t>использования:_</w:t>
      </w:r>
      <w:proofErr w:type="gramEnd"/>
      <w:r w:rsidRPr="00D91E5B">
        <w:rPr>
          <w:rFonts w:ascii="Times New Roman" w:hAnsi="Times New Roman" w:cs="Times New Roman"/>
          <w:sz w:val="28"/>
          <w:szCs w:val="28"/>
        </w:rPr>
        <w:t xml:space="preserve">____________ </w:t>
      </w:r>
    </w:p>
    <w:p w:rsidR="00D91E5B" w:rsidRPr="00D91E5B" w:rsidRDefault="00D91E5B" w:rsidP="00D91E5B">
      <w:pPr>
        <w:tabs>
          <w:tab w:val="left" w:pos="1440"/>
        </w:tabs>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______________________________________________.</w:t>
      </w:r>
    </w:p>
    <w:p w:rsidR="00D91E5B" w:rsidRPr="00D91E5B" w:rsidRDefault="00D91E5B" w:rsidP="00D91E5B">
      <w:pPr>
        <w:tabs>
          <w:tab w:val="left" w:pos="1440"/>
        </w:tabs>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1.2. На Участке расположены (отсутствуют) объекты недвижимого имущества и памятники историко-культурного значения _________________________________.                                                    </w:t>
      </w:r>
    </w:p>
    <w:p w:rsidR="00D91E5B" w:rsidRPr="00D91E5B" w:rsidRDefault="00D91E5B" w:rsidP="00D91E5B">
      <w:pPr>
        <w:tabs>
          <w:tab w:val="left" w:pos="1440"/>
        </w:tabs>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         1.3. Ограничений использования или обременений Участка на момент заключения настоящего Договора: _________________________.</w:t>
      </w:r>
    </w:p>
    <w:p w:rsidR="00D91E5B" w:rsidRPr="00D91E5B" w:rsidRDefault="00D91E5B" w:rsidP="00D91E5B">
      <w:pPr>
        <w:tabs>
          <w:tab w:val="left" w:pos="1440"/>
        </w:tabs>
        <w:spacing w:after="0" w:line="240" w:lineRule="auto"/>
        <w:jc w:val="both"/>
        <w:rPr>
          <w:rFonts w:ascii="Times New Roman" w:hAnsi="Times New Roman" w:cs="Times New Roman"/>
          <w:sz w:val="28"/>
          <w:szCs w:val="28"/>
        </w:rPr>
      </w:pPr>
    </w:p>
    <w:p w:rsidR="00D91E5B" w:rsidRPr="00D91E5B" w:rsidRDefault="00D91E5B" w:rsidP="00D91E5B">
      <w:pPr>
        <w:numPr>
          <w:ilvl w:val="0"/>
          <w:numId w:val="2"/>
        </w:numPr>
        <w:tabs>
          <w:tab w:val="num" w:pos="0"/>
          <w:tab w:val="num" w:pos="1260"/>
        </w:tabs>
        <w:spacing w:after="0" w:line="240" w:lineRule="auto"/>
        <w:ind w:left="0" w:firstLine="709"/>
        <w:jc w:val="center"/>
        <w:rPr>
          <w:rFonts w:ascii="Times New Roman" w:hAnsi="Times New Roman" w:cs="Times New Roman"/>
          <w:sz w:val="28"/>
          <w:szCs w:val="28"/>
        </w:rPr>
      </w:pPr>
      <w:r w:rsidRPr="00D91E5B">
        <w:rPr>
          <w:rFonts w:ascii="Times New Roman" w:hAnsi="Times New Roman" w:cs="Times New Roman"/>
          <w:b/>
          <w:sz w:val="28"/>
          <w:szCs w:val="28"/>
        </w:rPr>
        <w:t>Срок Договора</w:t>
      </w:r>
    </w:p>
    <w:p w:rsidR="00D91E5B" w:rsidRPr="00D91E5B" w:rsidRDefault="00D91E5B" w:rsidP="00D91E5B">
      <w:pPr>
        <w:tabs>
          <w:tab w:val="num" w:pos="0"/>
        </w:tabs>
        <w:spacing w:after="0" w:line="240" w:lineRule="auto"/>
        <w:ind w:firstLine="709"/>
        <w:jc w:val="center"/>
        <w:rPr>
          <w:rFonts w:ascii="Times New Roman" w:hAnsi="Times New Roman" w:cs="Times New Roman"/>
          <w:sz w:val="28"/>
          <w:szCs w:val="28"/>
        </w:rPr>
      </w:pPr>
    </w:p>
    <w:p w:rsidR="00D91E5B" w:rsidRPr="00D91E5B" w:rsidRDefault="00D91E5B" w:rsidP="00D91E5B">
      <w:pPr>
        <w:spacing w:after="0" w:line="240" w:lineRule="auto"/>
        <w:ind w:left="708"/>
        <w:jc w:val="both"/>
        <w:rPr>
          <w:rFonts w:ascii="Times New Roman" w:hAnsi="Times New Roman" w:cs="Times New Roman"/>
          <w:sz w:val="28"/>
          <w:szCs w:val="28"/>
        </w:rPr>
      </w:pPr>
      <w:r w:rsidRPr="00D91E5B">
        <w:rPr>
          <w:rFonts w:ascii="Times New Roman" w:hAnsi="Times New Roman" w:cs="Times New Roman"/>
          <w:sz w:val="28"/>
          <w:szCs w:val="28"/>
        </w:rPr>
        <w:t>2.1. Договор заключен на срок 32 (тридцать два) месяца.</w:t>
      </w:r>
    </w:p>
    <w:p w:rsidR="00D91E5B" w:rsidRPr="00D91E5B" w:rsidRDefault="00D91E5B" w:rsidP="00D91E5B">
      <w:pPr>
        <w:spacing w:after="0" w:line="240" w:lineRule="auto"/>
        <w:ind w:firstLine="708"/>
        <w:jc w:val="both"/>
        <w:rPr>
          <w:rFonts w:ascii="Times New Roman" w:hAnsi="Times New Roman" w:cs="Times New Roman"/>
          <w:sz w:val="28"/>
          <w:szCs w:val="28"/>
        </w:rPr>
      </w:pPr>
      <w:r w:rsidRPr="00D91E5B">
        <w:rPr>
          <w:rFonts w:ascii="Times New Roman" w:hAnsi="Times New Roman" w:cs="Times New Roman"/>
          <w:sz w:val="28"/>
          <w:szCs w:val="28"/>
        </w:rPr>
        <w:t>2.2. Договор вступает в силу с даты его государственной регистрации в органе, осуществляющем государственный кадастровый учет и государственную регистрацию прав на территории Смоленской области.</w:t>
      </w:r>
    </w:p>
    <w:p w:rsidR="00D91E5B" w:rsidRPr="00D91E5B" w:rsidRDefault="00D91E5B" w:rsidP="00D91E5B">
      <w:pPr>
        <w:spacing w:after="0" w:line="240" w:lineRule="auto"/>
        <w:ind w:left="708"/>
        <w:jc w:val="both"/>
        <w:rPr>
          <w:rFonts w:ascii="Times New Roman" w:hAnsi="Times New Roman" w:cs="Times New Roman"/>
          <w:sz w:val="28"/>
          <w:szCs w:val="28"/>
        </w:rPr>
      </w:pPr>
    </w:p>
    <w:p w:rsidR="00D91E5B" w:rsidRPr="00D91E5B" w:rsidRDefault="00D91E5B" w:rsidP="00D91E5B">
      <w:pPr>
        <w:numPr>
          <w:ilvl w:val="0"/>
          <w:numId w:val="2"/>
        </w:numPr>
        <w:tabs>
          <w:tab w:val="num" w:pos="142"/>
          <w:tab w:val="num" w:pos="1260"/>
        </w:tabs>
        <w:spacing w:after="0" w:line="240" w:lineRule="auto"/>
        <w:ind w:left="142" w:firstLine="708"/>
        <w:jc w:val="center"/>
        <w:rPr>
          <w:rFonts w:ascii="Times New Roman" w:hAnsi="Times New Roman" w:cs="Times New Roman"/>
          <w:sz w:val="28"/>
          <w:szCs w:val="28"/>
        </w:rPr>
      </w:pPr>
      <w:r w:rsidRPr="00D91E5B">
        <w:rPr>
          <w:rFonts w:ascii="Times New Roman" w:hAnsi="Times New Roman" w:cs="Times New Roman"/>
          <w:b/>
          <w:sz w:val="28"/>
          <w:szCs w:val="28"/>
        </w:rPr>
        <w:t>Размер и условия внесения арендной платы</w:t>
      </w:r>
    </w:p>
    <w:p w:rsidR="00D91E5B" w:rsidRPr="00D91E5B" w:rsidRDefault="00D91E5B" w:rsidP="00D91E5B">
      <w:pPr>
        <w:tabs>
          <w:tab w:val="num" w:pos="1260"/>
        </w:tabs>
        <w:spacing w:after="0" w:line="240" w:lineRule="auto"/>
        <w:ind w:left="850"/>
        <w:rPr>
          <w:rFonts w:ascii="Times New Roman" w:hAnsi="Times New Roman" w:cs="Times New Roman"/>
          <w:sz w:val="28"/>
          <w:szCs w:val="28"/>
        </w:rPr>
      </w:pPr>
    </w:p>
    <w:p w:rsidR="00D91E5B" w:rsidRPr="00D91E5B" w:rsidRDefault="00D91E5B" w:rsidP="00D91E5B">
      <w:pPr>
        <w:autoSpaceDE w:val="0"/>
        <w:autoSpaceDN w:val="0"/>
        <w:adjustRightInd w:val="0"/>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3.1. Размер ежегодной арендной платы определен по результатам торгов и составляет ____________ (________________________________) рублей.</w:t>
      </w:r>
      <w:r w:rsidRPr="00D91E5B">
        <w:rPr>
          <w:rFonts w:ascii="Times New Roman" w:hAnsi="Times New Roman" w:cs="Times New Roman"/>
          <w:b/>
          <w:bCs/>
          <w:sz w:val="28"/>
          <w:szCs w:val="28"/>
        </w:rPr>
        <w:t xml:space="preserve"> </w:t>
      </w:r>
    </w:p>
    <w:p w:rsidR="00D91E5B" w:rsidRPr="00D91E5B" w:rsidRDefault="00D91E5B" w:rsidP="00D91E5B">
      <w:pPr>
        <w:tabs>
          <w:tab w:val="left" w:pos="720"/>
        </w:tabs>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ab/>
        <w:t>3.2.</w:t>
      </w:r>
      <w:r w:rsidRPr="00D91E5B">
        <w:rPr>
          <w:rFonts w:ascii="Times New Roman" w:hAnsi="Times New Roman" w:cs="Times New Roman"/>
          <w:sz w:val="28"/>
          <w:szCs w:val="28"/>
        </w:rPr>
        <w:tab/>
        <w:t xml:space="preserve">Арендная плата вносится Арендатором ежеквартально до 15-го числа последнего месяца квартала. </w:t>
      </w:r>
    </w:p>
    <w:p w:rsidR="00D91E5B" w:rsidRPr="00D91E5B" w:rsidRDefault="00D91E5B" w:rsidP="00D91E5B">
      <w:pPr>
        <w:tabs>
          <w:tab w:val="left" w:pos="720"/>
          <w:tab w:val="left" w:pos="1440"/>
        </w:tabs>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ab/>
        <w:t>Арендная плата за последний квартал вносится не позднее срока уплаты для очередного квартала текущего года.</w:t>
      </w:r>
    </w:p>
    <w:p w:rsidR="00D91E5B" w:rsidRPr="00D91E5B" w:rsidRDefault="00D91E5B" w:rsidP="00D91E5B">
      <w:pPr>
        <w:spacing w:after="0" w:line="240" w:lineRule="auto"/>
        <w:ind w:firstLine="709"/>
        <w:jc w:val="both"/>
        <w:rPr>
          <w:rFonts w:ascii="Times New Roman" w:hAnsi="Times New Roman" w:cs="Times New Roman"/>
          <w:b/>
          <w:sz w:val="28"/>
          <w:szCs w:val="28"/>
        </w:rPr>
      </w:pPr>
      <w:r w:rsidRPr="00D91E5B">
        <w:rPr>
          <w:rFonts w:ascii="Times New Roman" w:hAnsi="Times New Roman" w:cs="Times New Roman"/>
          <w:b/>
          <w:sz w:val="28"/>
          <w:szCs w:val="28"/>
        </w:rPr>
        <w:t xml:space="preserve">В платежном документе в поле «Назначение платежа» указывается код бюджетной классификации: </w:t>
      </w:r>
    </w:p>
    <w:p w:rsidR="00D91E5B" w:rsidRPr="00D91E5B" w:rsidRDefault="00D91E5B" w:rsidP="00D91E5B">
      <w:pPr>
        <w:spacing w:after="0" w:line="240" w:lineRule="auto"/>
        <w:ind w:firstLine="709"/>
        <w:jc w:val="both"/>
        <w:rPr>
          <w:rFonts w:ascii="Times New Roman" w:hAnsi="Times New Roman" w:cs="Times New Roman"/>
          <w:b/>
          <w:sz w:val="28"/>
          <w:szCs w:val="28"/>
        </w:rPr>
      </w:pPr>
      <w:r w:rsidRPr="00D91E5B">
        <w:rPr>
          <w:rFonts w:ascii="Times New Roman" w:hAnsi="Times New Roman" w:cs="Times New Roman"/>
          <w:b/>
          <w:sz w:val="28"/>
          <w:szCs w:val="28"/>
        </w:rPr>
        <w:t>КБК для перечисления аренды 816 1 11 05022 02 0101 120</w:t>
      </w:r>
      <w:r w:rsidRPr="00D91E5B">
        <w:rPr>
          <w:rFonts w:ascii="Times New Roman" w:hAnsi="Times New Roman" w:cs="Times New Roman"/>
          <w:sz w:val="28"/>
          <w:szCs w:val="28"/>
        </w:rPr>
        <w:t xml:space="preserve">                                </w:t>
      </w:r>
      <w:proofErr w:type="gramStart"/>
      <w:r w:rsidRPr="00D91E5B">
        <w:rPr>
          <w:rFonts w:ascii="Times New Roman" w:hAnsi="Times New Roman" w:cs="Times New Roman"/>
          <w:sz w:val="28"/>
          <w:szCs w:val="28"/>
        </w:rPr>
        <w:t xml:space="preserve">   (</w:t>
      </w:r>
      <w:proofErr w:type="gramEnd"/>
      <w:r w:rsidRPr="00D91E5B">
        <w:rPr>
          <w:rFonts w:ascii="Times New Roman" w:hAnsi="Times New Roman" w:cs="Times New Roman"/>
          <w:sz w:val="28"/>
          <w:szCs w:val="28"/>
        </w:rPr>
        <w:t>КБК для перечисления пени 816 1 11 05022 02 0201 120)</w:t>
      </w:r>
      <w:r w:rsidRPr="00D91E5B">
        <w:rPr>
          <w:rFonts w:ascii="Times New Roman" w:hAnsi="Times New Roman" w:cs="Times New Roman"/>
          <w:b/>
          <w:sz w:val="28"/>
          <w:szCs w:val="28"/>
        </w:rPr>
        <w:t>.</w:t>
      </w:r>
    </w:p>
    <w:p w:rsidR="00D91E5B" w:rsidRPr="00D91E5B" w:rsidRDefault="00D91E5B" w:rsidP="00D91E5B">
      <w:pPr>
        <w:spacing w:after="0" w:line="240" w:lineRule="auto"/>
        <w:ind w:firstLine="709"/>
        <w:jc w:val="both"/>
        <w:rPr>
          <w:rFonts w:ascii="Times New Roman" w:hAnsi="Times New Roman" w:cs="Times New Roman"/>
          <w:b/>
          <w:sz w:val="28"/>
          <w:szCs w:val="28"/>
        </w:rPr>
      </w:pPr>
      <w:r w:rsidRPr="00D91E5B">
        <w:rPr>
          <w:rFonts w:ascii="Times New Roman" w:hAnsi="Times New Roman" w:cs="Times New Roman"/>
          <w:b/>
          <w:sz w:val="28"/>
          <w:szCs w:val="28"/>
        </w:rPr>
        <w:t>Сведения о реквизитах получателя платежа:</w:t>
      </w:r>
    </w:p>
    <w:p w:rsidR="00D91E5B" w:rsidRPr="00D91E5B" w:rsidRDefault="00D91E5B" w:rsidP="00D91E5B">
      <w:pPr>
        <w:spacing w:after="0" w:line="240" w:lineRule="auto"/>
        <w:ind w:firstLine="708"/>
        <w:jc w:val="both"/>
        <w:rPr>
          <w:rFonts w:ascii="Times New Roman" w:hAnsi="Times New Roman" w:cs="Times New Roman"/>
          <w:b/>
          <w:sz w:val="28"/>
          <w:szCs w:val="28"/>
        </w:rPr>
      </w:pPr>
      <w:r w:rsidRPr="00D91E5B">
        <w:rPr>
          <w:rFonts w:ascii="Times New Roman" w:hAnsi="Times New Roman" w:cs="Times New Roman"/>
          <w:b/>
          <w:color w:val="000000"/>
          <w:sz w:val="28"/>
          <w:szCs w:val="28"/>
        </w:rPr>
        <w:t xml:space="preserve">Получатель: </w:t>
      </w:r>
      <w:r w:rsidRPr="00D91E5B">
        <w:rPr>
          <w:rFonts w:ascii="Times New Roman" w:hAnsi="Times New Roman" w:cs="Times New Roman"/>
          <w:b/>
          <w:sz w:val="28"/>
          <w:szCs w:val="28"/>
        </w:rPr>
        <w:t>УФК по Смоленской области (Департамент имущественных и земельных отношений Смоленской области л/с 04632018850),</w:t>
      </w:r>
    </w:p>
    <w:p w:rsidR="00D91E5B" w:rsidRPr="00D91E5B" w:rsidRDefault="00D91E5B" w:rsidP="00D91E5B">
      <w:pPr>
        <w:spacing w:after="0" w:line="240" w:lineRule="auto"/>
        <w:ind w:firstLine="708"/>
        <w:jc w:val="both"/>
        <w:rPr>
          <w:rFonts w:ascii="Times New Roman" w:hAnsi="Times New Roman" w:cs="Times New Roman"/>
          <w:b/>
          <w:color w:val="000000"/>
          <w:sz w:val="28"/>
          <w:szCs w:val="28"/>
        </w:rPr>
      </w:pPr>
      <w:r w:rsidRPr="00D91E5B">
        <w:rPr>
          <w:rFonts w:ascii="Times New Roman" w:hAnsi="Times New Roman" w:cs="Times New Roman"/>
          <w:b/>
          <w:color w:val="000000"/>
          <w:sz w:val="28"/>
          <w:szCs w:val="28"/>
        </w:rPr>
        <w:t>ИНН 6730042526, КПП 673001001</w:t>
      </w:r>
    </w:p>
    <w:p w:rsidR="00D91E5B" w:rsidRPr="00D91E5B" w:rsidRDefault="00D91E5B" w:rsidP="00D91E5B">
      <w:pPr>
        <w:spacing w:after="0" w:line="240" w:lineRule="auto"/>
        <w:ind w:firstLine="708"/>
        <w:jc w:val="both"/>
        <w:rPr>
          <w:rFonts w:ascii="Times New Roman" w:hAnsi="Times New Roman" w:cs="Times New Roman"/>
          <w:b/>
          <w:color w:val="000000"/>
          <w:sz w:val="28"/>
          <w:szCs w:val="28"/>
        </w:rPr>
      </w:pPr>
      <w:r w:rsidRPr="00D91E5B">
        <w:rPr>
          <w:rFonts w:ascii="Times New Roman" w:hAnsi="Times New Roman" w:cs="Times New Roman"/>
          <w:b/>
          <w:sz w:val="28"/>
          <w:szCs w:val="28"/>
        </w:rPr>
        <w:t xml:space="preserve">р/с 40101810545250000005 в Отделение Смоленск г. Смоленск                                             БИК 046614001, </w:t>
      </w:r>
      <w:r w:rsidRPr="00D91E5B">
        <w:rPr>
          <w:rFonts w:ascii="Times New Roman" w:hAnsi="Times New Roman" w:cs="Times New Roman"/>
          <w:b/>
          <w:color w:val="000000"/>
          <w:sz w:val="28"/>
          <w:szCs w:val="28"/>
        </w:rPr>
        <w:t>ОКТМО 66701000</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3.3. Арендная плата начисляется с момента подписания протокола по результатам торгов, независимо от месяца, в котором была осуществлена государственная регистрация Договора.</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Исполнением обязательства по внесению арендной платы является поступление от Арендатора денежных средств на указанный в Договоре счет.</w:t>
      </w:r>
    </w:p>
    <w:p w:rsidR="00D91E5B" w:rsidRPr="00D91E5B" w:rsidRDefault="00D91E5B" w:rsidP="00D91E5B">
      <w:pPr>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3.4. Арендная плата по окончании срока действия Договора или при досрочном его расторжении исчисляется за целый месяц, в котором произошло прекращение действия Договора.</w:t>
      </w:r>
    </w:p>
    <w:p w:rsidR="00D91E5B" w:rsidRPr="00D91E5B" w:rsidRDefault="00D91E5B" w:rsidP="00D91E5B">
      <w:pPr>
        <w:spacing w:after="0" w:line="240" w:lineRule="auto"/>
        <w:jc w:val="both"/>
        <w:rPr>
          <w:rFonts w:ascii="Times New Roman" w:hAnsi="Times New Roman" w:cs="Times New Roman"/>
          <w:sz w:val="28"/>
          <w:szCs w:val="28"/>
        </w:rPr>
      </w:pPr>
    </w:p>
    <w:p w:rsidR="00D91E5B" w:rsidRPr="00D91E5B" w:rsidRDefault="00D91E5B" w:rsidP="00D91E5B">
      <w:pPr>
        <w:spacing w:after="0" w:line="240" w:lineRule="auto"/>
        <w:ind w:left="708"/>
        <w:jc w:val="center"/>
        <w:rPr>
          <w:rFonts w:ascii="Times New Roman" w:hAnsi="Times New Roman" w:cs="Times New Roman"/>
          <w:sz w:val="28"/>
          <w:szCs w:val="28"/>
        </w:rPr>
      </w:pPr>
      <w:r w:rsidRPr="00D91E5B">
        <w:rPr>
          <w:rFonts w:ascii="Times New Roman" w:hAnsi="Times New Roman" w:cs="Times New Roman"/>
          <w:b/>
          <w:sz w:val="28"/>
          <w:szCs w:val="28"/>
        </w:rPr>
        <w:t>4. Права и обязанности Сторон</w:t>
      </w:r>
    </w:p>
    <w:p w:rsidR="00D91E5B" w:rsidRPr="00D91E5B" w:rsidRDefault="00D91E5B" w:rsidP="00D91E5B">
      <w:pPr>
        <w:spacing w:after="0" w:line="240" w:lineRule="auto"/>
        <w:ind w:firstLine="709"/>
        <w:jc w:val="both"/>
        <w:rPr>
          <w:rFonts w:ascii="Times New Roman" w:hAnsi="Times New Roman" w:cs="Times New Roman"/>
          <w:sz w:val="28"/>
          <w:szCs w:val="28"/>
        </w:rPr>
      </w:pPr>
    </w:p>
    <w:p w:rsidR="00D91E5B" w:rsidRPr="00D91E5B" w:rsidRDefault="00D91E5B" w:rsidP="00D91E5B">
      <w:pPr>
        <w:numPr>
          <w:ilvl w:val="1"/>
          <w:numId w:val="3"/>
        </w:num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Арендодатель имеет право:</w:t>
      </w:r>
    </w:p>
    <w:p w:rsidR="00D91E5B" w:rsidRPr="00D91E5B" w:rsidRDefault="00D91E5B" w:rsidP="00D91E5B">
      <w:pPr>
        <w:numPr>
          <w:ilvl w:val="2"/>
          <w:numId w:val="3"/>
        </w:numPr>
        <w:tabs>
          <w:tab w:val="clear" w:pos="216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w:t>
      </w:r>
      <w:r w:rsidRPr="00D91E5B">
        <w:rPr>
          <w:rFonts w:ascii="Times New Roman" w:hAnsi="Times New Roman" w:cs="Times New Roman"/>
          <w:sz w:val="28"/>
          <w:szCs w:val="28"/>
        </w:rPr>
        <w:lastRenderedPageBreak/>
        <w:t>его порче, при невнесении арендной платы в общей сумме более чем за 6 месяцев, а также при нарушении других условий Договора.</w:t>
      </w:r>
    </w:p>
    <w:p w:rsidR="00D91E5B" w:rsidRPr="00D91E5B" w:rsidRDefault="00D91E5B" w:rsidP="00D91E5B">
      <w:pPr>
        <w:numPr>
          <w:ilvl w:val="2"/>
          <w:numId w:val="3"/>
        </w:numPr>
        <w:tabs>
          <w:tab w:val="clear" w:pos="216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На беспрепятственный доступ на территорию арендуемого Участка с целью его осмотра на предмет соблюдения условий Договора.</w:t>
      </w:r>
    </w:p>
    <w:p w:rsidR="00D91E5B" w:rsidRPr="00D91E5B" w:rsidRDefault="00D91E5B" w:rsidP="00D91E5B">
      <w:pPr>
        <w:numPr>
          <w:ilvl w:val="2"/>
          <w:numId w:val="3"/>
        </w:numPr>
        <w:tabs>
          <w:tab w:val="clear" w:pos="2160"/>
          <w:tab w:val="left"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91E5B" w:rsidRPr="00D91E5B" w:rsidRDefault="00D91E5B" w:rsidP="00D91E5B">
      <w:pPr>
        <w:numPr>
          <w:ilvl w:val="1"/>
          <w:numId w:val="3"/>
        </w:numPr>
        <w:tabs>
          <w:tab w:val="num" w:pos="0"/>
        </w:tabs>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Арендодатель обязан:</w:t>
      </w:r>
    </w:p>
    <w:p w:rsidR="00D91E5B" w:rsidRPr="00D91E5B" w:rsidRDefault="00D91E5B" w:rsidP="00D91E5B">
      <w:pPr>
        <w:numPr>
          <w:ilvl w:val="2"/>
          <w:numId w:val="3"/>
        </w:numPr>
        <w:tabs>
          <w:tab w:val="clear" w:pos="2160"/>
          <w:tab w:val="num" w:pos="0"/>
          <w:tab w:val="left" w:pos="1440"/>
        </w:tabs>
        <w:spacing w:after="0" w:line="240" w:lineRule="auto"/>
        <w:ind w:left="142" w:firstLine="567"/>
        <w:jc w:val="both"/>
        <w:rPr>
          <w:rFonts w:ascii="Times New Roman" w:hAnsi="Times New Roman" w:cs="Times New Roman"/>
          <w:sz w:val="28"/>
          <w:szCs w:val="28"/>
        </w:rPr>
      </w:pPr>
      <w:r w:rsidRPr="00D91E5B">
        <w:rPr>
          <w:rFonts w:ascii="Times New Roman" w:hAnsi="Times New Roman" w:cs="Times New Roman"/>
          <w:sz w:val="28"/>
          <w:szCs w:val="28"/>
        </w:rPr>
        <w:t>Выполнять в полном объеме все условия Договора.</w:t>
      </w:r>
    </w:p>
    <w:p w:rsidR="00D91E5B" w:rsidRPr="00D91E5B" w:rsidRDefault="00D91E5B" w:rsidP="00D91E5B">
      <w:pPr>
        <w:numPr>
          <w:ilvl w:val="2"/>
          <w:numId w:val="3"/>
        </w:numPr>
        <w:tabs>
          <w:tab w:val="clear" w:pos="2160"/>
          <w:tab w:val="num" w:pos="0"/>
          <w:tab w:val="left" w:pos="1440"/>
        </w:tabs>
        <w:spacing w:after="0" w:line="240" w:lineRule="auto"/>
        <w:ind w:hanging="1451"/>
        <w:jc w:val="both"/>
        <w:rPr>
          <w:rFonts w:ascii="Times New Roman" w:hAnsi="Times New Roman" w:cs="Times New Roman"/>
          <w:sz w:val="28"/>
          <w:szCs w:val="28"/>
        </w:rPr>
      </w:pPr>
      <w:r w:rsidRPr="00D91E5B">
        <w:rPr>
          <w:rFonts w:ascii="Times New Roman" w:hAnsi="Times New Roman" w:cs="Times New Roman"/>
          <w:sz w:val="28"/>
          <w:szCs w:val="28"/>
        </w:rPr>
        <w:t>Передать Арендатору Участок по акту приема-передачи.</w:t>
      </w:r>
    </w:p>
    <w:p w:rsidR="00D91E5B" w:rsidRPr="00D91E5B" w:rsidRDefault="00D91E5B" w:rsidP="00D91E5B">
      <w:pPr>
        <w:numPr>
          <w:ilvl w:val="2"/>
          <w:numId w:val="3"/>
        </w:numPr>
        <w:tabs>
          <w:tab w:val="clear" w:pos="2160"/>
          <w:tab w:val="left"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Письменно не позднее,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 указанных в п. 3.2 настоящего Договора.</w:t>
      </w:r>
    </w:p>
    <w:p w:rsidR="00D91E5B" w:rsidRPr="00D91E5B" w:rsidRDefault="00D91E5B" w:rsidP="00D91E5B">
      <w:pPr>
        <w:numPr>
          <w:ilvl w:val="1"/>
          <w:numId w:val="3"/>
        </w:numPr>
        <w:tabs>
          <w:tab w:val="clear" w:pos="1440"/>
          <w:tab w:val="num" w:pos="0"/>
        </w:tabs>
        <w:spacing w:after="0" w:line="240" w:lineRule="auto"/>
        <w:ind w:left="142" w:firstLine="578"/>
        <w:jc w:val="both"/>
        <w:rPr>
          <w:rFonts w:ascii="Times New Roman" w:hAnsi="Times New Roman" w:cs="Times New Roman"/>
          <w:sz w:val="28"/>
          <w:szCs w:val="28"/>
        </w:rPr>
      </w:pPr>
      <w:r w:rsidRPr="00D91E5B">
        <w:rPr>
          <w:rFonts w:ascii="Times New Roman" w:hAnsi="Times New Roman" w:cs="Times New Roman"/>
          <w:sz w:val="28"/>
          <w:szCs w:val="28"/>
        </w:rPr>
        <w:t>Арендатор имеет право:</w:t>
      </w:r>
    </w:p>
    <w:p w:rsidR="00D91E5B" w:rsidRPr="00D91E5B" w:rsidRDefault="00D91E5B" w:rsidP="00D91E5B">
      <w:pPr>
        <w:numPr>
          <w:ilvl w:val="2"/>
          <w:numId w:val="3"/>
        </w:numPr>
        <w:tabs>
          <w:tab w:val="clear" w:pos="216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Использовать Участок на условиях, установленных Договором.</w:t>
      </w:r>
    </w:p>
    <w:p w:rsidR="00D91E5B" w:rsidRPr="00D91E5B" w:rsidRDefault="00D91E5B" w:rsidP="00D91E5B">
      <w:pPr>
        <w:numPr>
          <w:ilvl w:val="1"/>
          <w:numId w:val="3"/>
        </w:num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Арендатор обязан:</w:t>
      </w:r>
    </w:p>
    <w:p w:rsidR="00D91E5B" w:rsidRPr="00D91E5B" w:rsidRDefault="00D91E5B" w:rsidP="00D91E5B">
      <w:pPr>
        <w:numPr>
          <w:ilvl w:val="2"/>
          <w:numId w:val="3"/>
        </w:numPr>
        <w:tabs>
          <w:tab w:val="clear" w:pos="216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Принять у Арендодателя Участок по акту приема-передачи в течение трех рабочих дней после его передачи Арендатору.</w:t>
      </w:r>
    </w:p>
    <w:p w:rsidR="00D91E5B" w:rsidRPr="00D91E5B" w:rsidRDefault="00D91E5B" w:rsidP="00D91E5B">
      <w:pPr>
        <w:numPr>
          <w:ilvl w:val="2"/>
          <w:numId w:val="3"/>
        </w:numPr>
        <w:tabs>
          <w:tab w:val="num" w:pos="0"/>
          <w:tab w:val="num" w:pos="1440"/>
        </w:tabs>
        <w:spacing w:after="0" w:line="240" w:lineRule="auto"/>
        <w:ind w:left="142" w:firstLine="567"/>
        <w:jc w:val="both"/>
        <w:rPr>
          <w:rFonts w:ascii="Times New Roman" w:hAnsi="Times New Roman" w:cs="Times New Roman"/>
          <w:sz w:val="28"/>
          <w:szCs w:val="28"/>
        </w:rPr>
      </w:pPr>
      <w:r w:rsidRPr="00D91E5B">
        <w:rPr>
          <w:rFonts w:ascii="Times New Roman" w:hAnsi="Times New Roman" w:cs="Times New Roman"/>
          <w:sz w:val="28"/>
          <w:szCs w:val="28"/>
        </w:rPr>
        <w:t>Выполнять в полном объеме все условия Договора.</w:t>
      </w:r>
    </w:p>
    <w:p w:rsidR="00D91E5B" w:rsidRPr="00D91E5B" w:rsidRDefault="00D91E5B" w:rsidP="00D91E5B">
      <w:pPr>
        <w:numPr>
          <w:ilvl w:val="2"/>
          <w:numId w:val="3"/>
        </w:numPr>
        <w:tabs>
          <w:tab w:val="clear" w:pos="216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Использовать Участок в соответствии с целевым назначением и разрешенным использованием.</w:t>
      </w:r>
    </w:p>
    <w:p w:rsidR="00D91E5B" w:rsidRPr="00D91E5B" w:rsidRDefault="00D91E5B" w:rsidP="00D91E5B">
      <w:pPr>
        <w:numPr>
          <w:ilvl w:val="2"/>
          <w:numId w:val="3"/>
        </w:numPr>
        <w:tabs>
          <w:tab w:val="clear" w:pos="216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Уплачивать в размере и на условиях, установленных Договором, арендную плату.</w:t>
      </w:r>
    </w:p>
    <w:p w:rsidR="00D91E5B" w:rsidRPr="00D91E5B" w:rsidRDefault="00D91E5B" w:rsidP="00D91E5B">
      <w:pPr>
        <w:numPr>
          <w:ilvl w:val="2"/>
          <w:numId w:val="3"/>
        </w:numPr>
        <w:tabs>
          <w:tab w:val="clear" w:pos="2160"/>
          <w:tab w:val="num" w:pos="0"/>
        </w:tabs>
        <w:spacing w:after="0" w:line="240" w:lineRule="auto"/>
        <w:ind w:left="0" w:firstLine="708"/>
        <w:jc w:val="both"/>
        <w:rPr>
          <w:rFonts w:ascii="Times New Roman" w:hAnsi="Times New Roman" w:cs="Times New Roman"/>
          <w:sz w:val="28"/>
          <w:szCs w:val="28"/>
        </w:rPr>
      </w:pPr>
      <w:r w:rsidRPr="00D91E5B">
        <w:rPr>
          <w:rFonts w:ascii="Times New Roman" w:hAnsi="Times New Roman" w:cs="Times New Roman"/>
          <w:sz w:val="28"/>
          <w:szCs w:val="28"/>
        </w:rPr>
        <w:t>Обеспечить Арендодателю (его законным представителям) беспрепятственный доступ на Участок по их требованию.</w:t>
      </w:r>
    </w:p>
    <w:p w:rsidR="00D91E5B" w:rsidRPr="00D91E5B" w:rsidRDefault="00D91E5B" w:rsidP="00D91E5B">
      <w:pPr>
        <w:numPr>
          <w:ilvl w:val="2"/>
          <w:numId w:val="3"/>
        </w:numPr>
        <w:tabs>
          <w:tab w:val="clear" w:pos="216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1E5B" w:rsidRPr="00D91E5B" w:rsidRDefault="00D91E5B" w:rsidP="00D91E5B">
      <w:pPr>
        <w:numPr>
          <w:ilvl w:val="2"/>
          <w:numId w:val="3"/>
        </w:numPr>
        <w:tabs>
          <w:tab w:val="clear" w:pos="2160"/>
          <w:tab w:val="num" w:pos="0"/>
        </w:tabs>
        <w:spacing w:after="0" w:line="240" w:lineRule="auto"/>
        <w:ind w:left="0" w:firstLine="708"/>
        <w:jc w:val="both"/>
        <w:rPr>
          <w:rFonts w:ascii="Times New Roman" w:hAnsi="Times New Roman" w:cs="Times New Roman"/>
          <w:sz w:val="28"/>
          <w:szCs w:val="28"/>
        </w:rPr>
      </w:pPr>
      <w:r w:rsidRPr="00D91E5B">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D91E5B" w:rsidRPr="00D91E5B" w:rsidRDefault="00D91E5B" w:rsidP="00D91E5B">
      <w:pPr>
        <w:numPr>
          <w:ilvl w:val="2"/>
          <w:numId w:val="3"/>
        </w:numPr>
        <w:tabs>
          <w:tab w:val="clear" w:pos="216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Арендодатель и Арендатор имеют иные права и несут иные обязанности, установленные законодательством Российской Федерации.</w:t>
      </w:r>
    </w:p>
    <w:p w:rsidR="00D91E5B" w:rsidRPr="00D91E5B" w:rsidRDefault="00D91E5B" w:rsidP="00D91E5B">
      <w:pPr>
        <w:tabs>
          <w:tab w:val="num" w:pos="0"/>
        </w:tabs>
        <w:spacing w:after="0" w:line="240" w:lineRule="auto"/>
        <w:ind w:firstLine="709"/>
        <w:jc w:val="both"/>
        <w:rPr>
          <w:rFonts w:ascii="Times New Roman" w:hAnsi="Times New Roman" w:cs="Times New Roman"/>
          <w:sz w:val="28"/>
          <w:szCs w:val="28"/>
        </w:rPr>
      </w:pPr>
    </w:p>
    <w:p w:rsidR="00D91E5B" w:rsidRPr="00D91E5B" w:rsidRDefault="00D91E5B" w:rsidP="00D91E5B">
      <w:pPr>
        <w:numPr>
          <w:ilvl w:val="0"/>
          <w:numId w:val="3"/>
        </w:numPr>
        <w:tabs>
          <w:tab w:val="num" w:pos="0"/>
        </w:tabs>
        <w:spacing w:after="0" w:line="240" w:lineRule="auto"/>
        <w:ind w:firstLine="709"/>
        <w:jc w:val="center"/>
        <w:rPr>
          <w:rFonts w:ascii="Times New Roman" w:hAnsi="Times New Roman" w:cs="Times New Roman"/>
          <w:sz w:val="28"/>
          <w:szCs w:val="28"/>
        </w:rPr>
      </w:pPr>
      <w:r w:rsidRPr="00D91E5B">
        <w:rPr>
          <w:rFonts w:ascii="Times New Roman" w:hAnsi="Times New Roman" w:cs="Times New Roman"/>
          <w:b/>
          <w:sz w:val="28"/>
          <w:szCs w:val="28"/>
        </w:rPr>
        <w:t>Ответственность Сторон</w:t>
      </w:r>
    </w:p>
    <w:p w:rsidR="00D91E5B" w:rsidRPr="00D91E5B" w:rsidRDefault="00D91E5B" w:rsidP="00D91E5B">
      <w:pPr>
        <w:tabs>
          <w:tab w:val="num" w:pos="0"/>
        </w:tabs>
        <w:spacing w:after="0" w:line="240" w:lineRule="auto"/>
        <w:ind w:firstLine="709"/>
        <w:jc w:val="both"/>
        <w:rPr>
          <w:rFonts w:ascii="Times New Roman" w:hAnsi="Times New Roman" w:cs="Times New Roman"/>
          <w:sz w:val="28"/>
          <w:szCs w:val="28"/>
        </w:rPr>
      </w:pP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 действующей на день выполнения денежного обязательства, от неуплаченной суммы на каждый календарный день просрочки. Пени перечисляются в порядке, предусмотренном п. 3.2 Договора.</w:t>
      </w: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lastRenderedPageBreak/>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1E5B" w:rsidRPr="00D91E5B" w:rsidRDefault="00D91E5B" w:rsidP="00D91E5B">
      <w:pPr>
        <w:tabs>
          <w:tab w:val="num" w:pos="0"/>
        </w:tabs>
        <w:spacing w:after="0" w:line="240" w:lineRule="auto"/>
        <w:ind w:firstLine="709"/>
        <w:jc w:val="both"/>
        <w:rPr>
          <w:rFonts w:ascii="Times New Roman" w:hAnsi="Times New Roman" w:cs="Times New Roman"/>
          <w:sz w:val="28"/>
          <w:szCs w:val="28"/>
        </w:rPr>
      </w:pPr>
    </w:p>
    <w:p w:rsidR="00D91E5B" w:rsidRPr="00D91E5B" w:rsidRDefault="00D91E5B" w:rsidP="00D91E5B">
      <w:pPr>
        <w:numPr>
          <w:ilvl w:val="0"/>
          <w:numId w:val="3"/>
        </w:numPr>
        <w:tabs>
          <w:tab w:val="num" w:pos="0"/>
        </w:tabs>
        <w:spacing w:after="0" w:line="240" w:lineRule="auto"/>
        <w:ind w:firstLine="709"/>
        <w:jc w:val="center"/>
        <w:rPr>
          <w:rFonts w:ascii="Times New Roman" w:hAnsi="Times New Roman" w:cs="Times New Roman"/>
          <w:sz w:val="28"/>
          <w:szCs w:val="28"/>
        </w:rPr>
      </w:pPr>
      <w:r w:rsidRPr="00D91E5B">
        <w:rPr>
          <w:rFonts w:ascii="Times New Roman" w:hAnsi="Times New Roman" w:cs="Times New Roman"/>
          <w:b/>
          <w:sz w:val="28"/>
          <w:szCs w:val="28"/>
        </w:rPr>
        <w:t>Изменение, расторжение и прекращение Договора</w:t>
      </w:r>
    </w:p>
    <w:p w:rsidR="00D91E5B" w:rsidRPr="00D91E5B" w:rsidRDefault="00D91E5B" w:rsidP="00D91E5B">
      <w:pPr>
        <w:tabs>
          <w:tab w:val="num" w:pos="0"/>
        </w:tabs>
        <w:spacing w:after="0" w:line="240" w:lineRule="auto"/>
        <w:ind w:firstLine="709"/>
        <w:rPr>
          <w:rFonts w:ascii="Times New Roman" w:hAnsi="Times New Roman" w:cs="Times New Roman"/>
          <w:sz w:val="28"/>
          <w:szCs w:val="28"/>
        </w:rPr>
      </w:pP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D91E5B" w:rsidRPr="00D91E5B" w:rsidRDefault="00D91E5B" w:rsidP="00D91E5B">
      <w:pPr>
        <w:tabs>
          <w:tab w:val="num" w:pos="0"/>
        </w:tabs>
        <w:spacing w:after="0" w:line="240" w:lineRule="auto"/>
        <w:ind w:firstLine="709"/>
        <w:jc w:val="both"/>
        <w:rPr>
          <w:rFonts w:ascii="Times New Roman" w:hAnsi="Times New Roman" w:cs="Times New Roman"/>
          <w:sz w:val="28"/>
          <w:szCs w:val="28"/>
        </w:rPr>
      </w:pPr>
    </w:p>
    <w:p w:rsidR="00D91E5B" w:rsidRPr="00D91E5B" w:rsidRDefault="00D91E5B" w:rsidP="00D91E5B">
      <w:pPr>
        <w:numPr>
          <w:ilvl w:val="0"/>
          <w:numId w:val="3"/>
        </w:numPr>
        <w:tabs>
          <w:tab w:val="num" w:pos="0"/>
        </w:tabs>
        <w:spacing w:after="0" w:line="240" w:lineRule="auto"/>
        <w:ind w:firstLine="709"/>
        <w:jc w:val="center"/>
        <w:rPr>
          <w:rFonts w:ascii="Times New Roman" w:hAnsi="Times New Roman" w:cs="Times New Roman"/>
          <w:sz w:val="28"/>
          <w:szCs w:val="28"/>
        </w:rPr>
      </w:pPr>
      <w:r w:rsidRPr="00D91E5B">
        <w:rPr>
          <w:rFonts w:ascii="Times New Roman" w:hAnsi="Times New Roman" w:cs="Times New Roman"/>
          <w:b/>
          <w:sz w:val="28"/>
          <w:szCs w:val="28"/>
        </w:rPr>
        <w:t>Рассмотрение и урегулирование споров</w:t>
      </w:r>
    </w:p>
    <w:p w:rsidR="00D91E5B" w:rsidRPr="00D91E5B" w:rsidRDefault="00D91E5B" w:rsidP="00D91E5B">
      <w:pPr>
        <w:tabs>
          <w:tab w:val="num" w:pos="420"/>
        </w:tabs>
        <w:spacing w:after="0" w:line="240" w:lineRule="auto"/>
        <w:ind w:left="709"/>
        <w:rPr>
          <w:rFonts w:ascii="Times New Roman" w:hAnsi="Times New Roman" w:cs="Times New Roman"/>
          <w:sz w:val="28"/>
          <w:szCs w:val="28"/>
        </w:rPr>
      </w:pP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Все споры, возникающие между Сторонами по вопросам, предусмотренным настоящим Договором или в связи с ним, разрешаются путем переговоров.</w:t>
      </w: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D91E5B" w:rsidRPr="00D91E5B" w:rsidRDefault="00D91E5B" w:rsidP="00D91E5B">
      <w:pPr>
        <w:tabs>
          <w:tab w:val="num" w:pos="0"/>
        </w:tabs>
        <w:spacing w:after="0" w:line="240" w:lineRule="auto"/>
        <w:ind w:firstLine="709"/>
        <w:jc w:val="both"/>
        <w:rPr>
          <w:rFonts w:ascii="Times New Roman" w:hAnsi="Times New Roman" w:cs="Times New Roman"/>
          <w:sz w:val="28"/>
          <w:szCs w:val="28"/>
        </w:rPr>
      </w:pPr>
    </w:p>
    <w:p w:rsidR="00D91E5B" w:rsidRPr="00D91E5B" w:rsidRDefault="00D91E5B" w:rsidP="00D91E5B">
      <w:pPr>
        <w:numPr>
          <w:ilvl w:val="0"/>
          <w:numId w:val="3"/>
        </w:numPr>
        <w:tabs>
          <w:tab w:val="num" w:pos="0"/>
        </w:tabs>
        <w:spacing w:after="0" w:line="240" w:lineRule="auto"/>
        <w:ind w:firstLine="709"/>
        <w:jc w:val="center"/>
        <w:rPr>
          <w:rFonts w:ascii="Times New Roman" w:hAnsi="Times New Roman" w:cs="Times New Roman"/>
          <w:b/>
          <w:sz w:val="28"/>
          <w:szCs w:val="28"/>
        </w:rPr>
      </w:pPr>
      <w:r w:rsidRPr="00D91E5B">
        <w:rPr>
          <w:rFonts w:ascii="Times New Roman" w:hAnsi="Times New Roman" w:cs="Times New Roman"/>
          <w:b/>
          <w:sz w:val="28"/>
          <w:szCs w:val="28"/>
        </w:rPr>
        <w:t>Прочие условия Договора</w:t>
      </w:r>
    </w:p>
    <w:p w:rsidR="00D91E5B" w:rsidRPr="00D91E5B" w:rsidRDefault="00D91E5B" w:rsidP="00D91E5B">
      <w:pPr>
        <w:spacing w:after="0" w:line="240" w:lineRule="auto"/>
        <w:rPr>
          <w:rFonts w:ascii="Times New Roman" w:hAnsi="Times New Roman" w:cs="Times New Roman"/>
          <w:b/>
          <w:sz w:val="28"/>
          <w:szCs w:val="28"/>
        </w:rPr>
      </w:pP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Договор составлен в 3 (трех) экземплярах, имеющих одинаковую юридическую силу, по одному экземпляру для каждой из Сторон, один экземпляр передается в орган, осуществляющий государственный кадастровый учет и государственную регистрацию прав на территории Смоленской области.</w:t>
      </w:r>
    </w:p>
    <w:p w:rsidR="00D91E5B" w:rsidRPr="00D91E5B" w:rsidRDefault="00D91E5B" w:rsidP="00D91E5B">
      <w:pPr>
        <w:numPr>
          <w:ilvl w:val="1"/>
          <w:numId w:val="3"/>
        </w:numPr>
        <w:tabs>
          <w:tab w:val="clear" w:pos="1440"/>
          <w:tab w:val="num" w:pos="0"/>
        </w:tabs>
        <w:spacing w:after="0" w:line="240" w:lineRule="auto"/>
        <w:ind w:left="0" w:firstLine="709"/>
        <w:jc w:val="both"/>
        <w:rPr>
          <w:rFonts w:ascii="Times New Roman" w:hAnsi="Times New Roman" w:cs="Times New Roman"/>
          <w:sz w:val="28"/>
          <w:szCs w:val="28"/>
        </w:rPr>
      </w:pPr>
      <w:r w:rsidRPr="00D91E5B">
        <w:rPr>
          <w:rFonts w:ascii="Times New Roman" w:hAnsi="Times New Roman" w:cs="Times New Roman"/>
          <w:sz w:val="28"/>
          <w:szCs w:val="28"/>
        </w:rPr>
        <w:t xml:space="preserve"> В случаях, не предусмотренных настоящим Договором, Стороны обязуются руководствоваться действующим законодательством.</w:t>
      </w:r>
    </w:p>
    <w:p w:rsidR="00D91E5B" w:rsidRPr="00D91E5B" w:rsidRDefault="00D91E5B" w:rsidP="00D91E5B">
      <w:pPr>
        <w:tabs>
          <w:tab w:val="num" w:pos="0"/>
        </w:tabs>
        <w:spacing w:after="0" w:line="240" w:lineRule="auto"/>
        <w:ind w:firstLine="709"/>
        <w:jc w:val="both"/>
        <w:rPr>
          <w:rFonts w:ascii="Times New Roman" w:hAnsi="Times New Roman" w:cs="Times New Roman"/>
          <w:sz w:val="28"/>
          <w:szCs w:val="28"/>
        </w:rPr>
      </w:pPr>
    </w:p>
    <w:p w:rsidR="00D91E5B" w:rsidRPr="00D91E5B" w:rsidRDefault="00D91E5B" w:rsidP="00D91E5B">
      <w:pPr>
        <w:numPr>
          <w:ilvl w:val="0"/>
          <w:numId w:val="3"/>
        </w:numPr>
        <w:tabs>
          <w:tab w:val="clear" w:pos="420"/>
          <w:tab w:val="num" w:pos="3686"/>
        </w:tabs>
        <w:spacing w:after="0" w:line="240" w:lineRule="auto"/>
        <w:ind w:firstLine="3408"/>
        <w:rPr>
          <w:rFonts w:ascii="Times New Roman" w:hAnsi="Times New Roman" w:cs="Times New Roman"/>
          <w:sz w:val="28"/>
          <w:szCs w:val="28"/>
        </w:rPr>
      </w:pPr>
      <w:r w:rsidRPr="00D91E5B">
        <w:rPr>
          <w:rFonts w:ascii="Times New Roman" w:hAnsi="Times New Roman" w:cs="Times New Roman"/>
          <w:b/>
          <w:sz w:val="28"/>
          <w:szCs w:val="28"/>
        </w:rPr>
        <w:t>Реквизиты Сторон</w:t>
      </w:r>
    </w:p>
    <w:p w:rsidR="00D91E5B" w:rsidRPr="00D91E5B" w:rsidRDefault="00D91E5B" w:rsidP="00D91E5B">
      <w:pPr>
        <w:spacing w:after="0" w:line="240" w:lineRule="auto"/>
        <w:jc w:val="both"/>
        <w:rPr>
          <w:rFonts w:ascii="Times New Roman" w:hAnsi="Times New Roman" w:cs="Times New Roman"/>
          <w:b/>
          <w:sz w:val="28"/>
          <w:szCs w:val="28"/>
        </w:rPr>
      </w:pPr>
      <w:r w:rsidRPr="00D91E5B">
        <w:rPr>
          <w:rFonts w:ascii="Times New Roman" w:hAnsi="Times New Roman" w:cs="Times New Roman"/>
          <w:b/>
          <w:sz w:val="28"/>
          <w:szCs w:val="28"/>
        </w:rPr>
        <w:t>Арендодатель:</w:t>
      </w:r>
    </w:p>
    <w:p w:rsidR="00D91E5B" w:rsidRPr="00D91E5B" w:rsidRDefault="00D91E5B" w:rsidP="00D91E5B">
      <w:pPr>
        <w:spacing w:after="0" w:line="240" w:lineRule="auto"/>
        <w:jc w:val="both"/>
        <w:rPr>
          <w:rFonts w:ascii="Times New Roman" w:hAnsi="Times New Roman" w:cs="Times New Roman"/>
          <w:b/>
          <w:sz w:val="28"/>
          <w:szCs w:val="28"/>
        </w:rPr>
      </w:pP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lastRenderedPageBreak/>
        <w:t>Департамент имущественных и земельных отношений Смоленской области</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214008, г. Смоленск, пл. Ленина, д. 1</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ИНН 6730042526</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КПП 673001001</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ОГРН 1026701437212</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л/с 03816002410 в Департаменте бюджета и финансов Смоленской области</w:t>
      </w:r>
    </w:p>
    <w:p w:rsidR="00D91E5B" w:rsidRPr="00D91E5B" w:rsidRDefault="00D91E5B" w:rsidP="00D91E5B">
      <w:pPr>
        <w:spacing w:after="0" w:line="240" w:lineRule="auto"/>
        <w:jc w:val="both"/>
        <w:rPr>
          <w:rFonts w:ascii="Times New Roman" w:hAnsi="Times New Roman" w:cs="Times New Roman"/>
          <w:sz w:val="28"/>
          <w:szCs w:val="28"/>
        </w:rPr>
      </w:pPr>
    </w:p>
    <w:p w:rsidR="00D91E5B" w:rsidRPr="00D91E5B" w:rsidRDefault="00D91E5B" w:rsidP="00D91E5B">
      <w:pPr>
        <w:spacing w:after="0" w:line="240" w:lineRule="auto"/>
        <w:jc w:val="both"/>
        <w:rPr>
          <w:rFonts w:ascii="Times New Roman" w:hAnsi="Times New Roman" w:cs="Times New Roman"/>
          <w:b/>
          <w:sz w:val="28"/>
          <w:szCs w:val="28"/>
        </w:rPr>
      </w:pPr>
      <w:r w:rsidRPr="00D91E5B">
        <w:rPr>
          <w:rFonts w:ascii="Times New Roman" w:hAnsi="Times New Roman" w:cs="Times New Roman"/>
          <w:b/>
          <w:sz w:val="28"/>
          <w:szCs w:val="28"/>
        </w:rPr>
        <w:t>Арендатор:</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_______________________________________________________________________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____________________________________________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ИНН __________________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КПП __________________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р/с ______________________</w:t>
      </w:r>
      <w:proofErr w:type="gramStart"/>
      <w:r w:rsidRPr="00D91E5B">
        <w:rPr>
          <w:rFonts w:ascii="Times New Roman" w:hAnsi="Times New Roman" w:cs="Times New Roman"/>
          <w:sz w:val="28"/>
          <w:szCs w:val="28"/>
        </w:rPr>
        <w:t>_  в</w:t>
      </w:r>
      <w:proofErr w:type="gramEnd"/>
      <w:r w:rsidRPr="00D91E5B">
        <w:rPr>
          <w:rFonts w:ascii="Times New Roman" w:hAnsi="Times New Roman" w:cs="Times New Roman"/>
          <w:sz w:val="28"/>
          <w:szCs w:val="28"/>
        </w:rPr>
        <w:t xml:space="preserve"> ___________________ </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БИК ___________________</w:t>
      </w:r>
    </w:p>
    <w:p w:rsidR="00D91E5B" w:rsidRPr="00D91E5B" w:rsidRDefault="00D91E5B" w:rsidP="00D91E5B">
      <w:pPr>
        <w:spacing w:after="0" w:line="240" w:lineRule="auto"/>
        <w:jc w:val="both"/>
        <w:rPr>
          <w:rFonts w:ascii="Times New Roman" w:hAnsi="Times New Roman" w:cs="Times New Roman"/>
          <w:sz w:val="28"/>
          <w:szCs w:val="28"/>
        </w:rPr>
      </w:pPr>
    </w:p>
    <w:p w:rsidR="00D91E5B" w:rsidRPr="00D91E5B" w:rsidRDefault="00D91E5B" w:rsidP="00D91E5B">
      <w:pPr>
        <w:numPr>
          <w:ilvl w:val="0"/>
          <w:numId w:val="3"/>
        </w:numPr>
        <w:spacing w:after="0" w:line="240" w:lineRule="auto"/>
        <w:ind w:firstLine="708"/>
        <w:jc w:val="center"/>
        <w:rPr>
          <w:rFonts w:ascii="Times New Roman" w:hAnsi="Times New Roman" w:cs="Times New Roman"/>
          <w:sz w:val="28"/>
          <w:szCs w:val="28"/>
        </w:rPr>
      </w:pPr>
      <w:r w:rsidRPr="00D91E5B">
        <w:rPr>
          <w:rFonts w:ascii="Times New Roman" w:hAnsi="Times New Roman" w:cs="Times New Roman"/>
          <w:b/>
          <w:sz w:val="28"/>
          <w:szCs w:val="28"/>
        </w:rPr>
        <w:t>Подписи сторон</w:t>
      </w:r>
    </w:p>
    <w:p w:rsidR="00D91E5B" w:rsidRPr="00D91E5B" w:rsidRDefault="00D91E5B" w:rsidP="00D91E5B">
      <w:pPr>
        <w:spacing w:after="0" w:line="240" w:lineRule="auto"/>
        <w:ind w:left="708"/>
        <w:rPr>
          <w:rFonts w:ascii="Times New Roman" w:hAnsi="Times New Roman" w:cs="Times New Roman"/>
          <w:sz w:val="28"/>
          <w:szCs w:val="28"/>
        </w:rPr>
      </w:pP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Арендодатель:</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Департамент имущественных </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и земельных отношений</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Смоленской области                  ___________________   ___________________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                                                                   (Ф.И.О.)                                          (подпись)</w:t>
      </w:r>
    </w:p>
    <w:p w:rsidR="00D91E5B" w:rsidRPr="00D91E5B" w:rsidRDefault="00D91E5B" w:rsidP="00D91E5B">
      <w:pPr>
        <w:spacing w:after="0" w:line="240" w:lineRule="auto"/>
        <w:jc w:val="both"/>
        <w:rPr>
          <w:rFonts w:ascii="Times New Roman" w:hAnsi="Times New Roman" w:cs="Times New Roman"/>
          <w:sz w:val="28"/>
          <w:szCs w:val="28"/>
        </w:rPr>
      </w:pP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«__</w:t>
      </w:r>
      <w:proofErr w:type="gramStart"/>
      <w:r w:rsidRPr="00D91E5B">
        <w:rPr>
          <w:rFonts w:ascii="Times New Roman" w:hAnsi="Times New Roman" w:cs="Times New Roman"/>
          <w:sz w:val="28"/>
          <w:szCs w:val="28"/>
        </w:rPr>
        <w:t>_»_</w:t>
      </w:r>
      <w:proofErr w:type="gramEnd"/>
      <w:r w:rsidRPr="00D91E5B">
        <w:rPr>
          <w:rFonts w:ascii="Times New Roman" w:hAnsi="Times New Roman" w:cs="Times New Roman"/>
          <w:sz w:val="28"/>
          <w:szCs w:val="28"/>
        </w:rPr>
        <w:t>___________20___г.</w:t>
      </w:r>
    </w:p>
    <w:p w:rsidR="00D91E5B" w:rsidRPr="00D91E5B" w:rsidRDefault="00D91E5B" w:rsidP="00D91E5B">
      <w:pPr>
        <w:spacing w:after="0" w:line="240" w:lineRule="auto"/>
        <w:jc w:val="both"/>
        <w:rPr>
          <w:rFonts w:ascii="Times New Roman" w:hAnsi="Times New Roman" w:cs="Times New Roman"/>
          <w:sz w:val="28"/>
          <w:szCs w:val="28"/>
        </w:rPr>
      </w:pP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Арендатор:</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_______________________     ___________________   ____________________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                                                                 (Ф.И.О.)                                         (подпись)</w:t>
      </w:r>
    </w:p>
    <w:p w:rsidR="00D91E5B" w:rsidRPr="00D91E5B" w:rsidRDefault="00D91E5B" w:rsidP="00D91E5B">
      <w:pPr>
        <w:spacing w:after="0" w:line="240" w:lineRule="auto"/>
        <w:jc w:val="both"/>
        <w:rPr>
          <w:rFonts w:ascii="Times New Roman" w:hAnsi="Times New Roman" w:cs="Times New Roman"/>
          <w:sz w:val="28"/>
          <w:szCs w:val="28"/>
        </w:rPr>
      </w:pP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«__</w:t>
      </w:r>
      <w:proofErr w:type="gramStart"/>
      <w:r w:rsidRPr="00D91E5B">
        <w:rPr>
          <w:rFonts w:ascii="Times New Roman" w:hAnsi="Times New Roman" w:cs="Times New Roman"/>
          <w:sz w:val="28"/>
          <w:szCs w:val="28"/>
        </w:rPr>
        <w:t>_»_</w:t>
      </w:r>
      <w:proofErr w:type="gramEnd"/>
      <w:r w:rsidRPr="00D91E5B">
        <w:rPr>
          <w:rFonts w:ascii="Times New Roman" w:hAnsi="Times New Roman" w:cs="Times New Roman"/>
          <w:sz w:val="28"/>
          <w:szCs w:val="28"/>
        </w:rPr>
        <w:t>___________20___г.</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                                    </w:t>
      </w:r>
    </w:p>
    <w:p w:rsidR="00D91E5B" w:rsidRPr="00D91E5B" w:rsidRDefault="00D91E5B" w:rsidP="00D91E5B">
      <w:pPr>
        <w:spacing w:after="0" w:line="240" w:lineRule="auto"/>
        <w:jc w:val="center"/>
        <w:rPr>
          <w:rFonts w:ascii="Times New Roman" w:hAnsi="Times New Roman" w:cs="Times New Roman"/>
          <w:b/>
          <w:sz w:val="28"/>
          <w:szCs w:val="28"/>
        </w:rPr>
      </w:pPr>
    </w:p>
    <w:p w:rsidR="00D91E5B" w:rsidRPr="00D91E5B" w:rsidRDefault="00D91E5B" w:rsidP="00D91E5B">
      <w:pPr>
        <w:spacing w:after="0" w:line="240" w:lineRule="auto"/>
        <w:jc w:val="center"/>
        <w:rPr>
          <w:rFonts w:ascii="Times New Roman" w:hAnsi="Times New Roman" w:cs="Times New Roman"/>
          <w:b/>
          <w:sz w:val="28"/>
          <w:szCs w:val="28"/>
        </w:rPr>
      </w:pPr>
      <w:r w:rsidRPr="00D91E5B">
        <w:rPr>
          <w:rFonts w:ascii="Times New Roman" w:hAnsi="Times New Roman" w:cs="Times New Roman"/>
          <w:b/>
          <w:sz w:val="28"/>
          <w:szCs w:val="28"/>
        </w:rPr>
        <w:t xml:space="preserve">АКТ ПРИЕМА-ПЕРЕДАЧИ ЗЕМЕЛЬНОГО УЧАСТКА, </w:t>
      </w:r>
    </w:p>
    <w:p w:rsidR="00D91E5B" w:rsidRPr="00D91E5B" w:rsidRDefault="00D91E5B" w:rsidP="00D91E5B">
      <w:pPr>
        <w:spacing w:after="0" w:line="240" w:lineRule="auto"/>
        <w:jc w:val="center"/>
        <w:rPr>
          <w:rFonts w:ascii="Times New Roman" w:hAnsi="Times New Roman" w:cs="Times New Roman"/>
          <w:b/>
          <w:sz w:val="28"/>
          <w:szCs w:val="28"/>
        </w:rPr>
      </w:pPr>
      <w:r w:rsidRPr="00D91E5B">
        <w:rPr>
          <w:rFonts w:ascii="Times New Roman" w:hAnsi="Times New Roman" w:cs="Times New Roman"/>
          <w:b/>
          <w:sz w:val="28"/>
          <w:szCs w:val="28"/>
        </w:rPr>
        <w:t xml:space="preserve">НАХОДЯЩЕГОСЯ В ГОСУДАРСТВЕННОЙ </w:t>
      </w:r>
    </w:p>
    <w:p w:rsidR="00D91E5B" w:rsidRPr="00D91E5B" w:rsidRDefault="00D91E5B" w:rsidP="00D91E5B">
      <w:pPr>
        <w:spacing w:after="0" w:line="240" w:lineRule="auto"/>
        <w:jc w:val="center"/>
        <w:rPr>
          <w:rFonts w:ascii="Times New Roman" w:hAnsi="Times New Roman" w:cs="Times New Roman"/>
          <w:b/>
          <w:sz w:val="28"/>
          <w:szCs w:val="28"/>
        </w:rPr>
      </w:pPr>
      <w:r w:rsidRPr="00D91E5B">
        <w:rPr>
          <w:rFonts w:ascii="Times New Roman" w:hAnsi="Times New Roman" w:cs="Times New Roman"/>
          <w:b/>
          <w:sz w:val="28"/>
          <w:szCs w:val="28"/>
        </w:rPr>
        <w:t>СОБСТВЕННОСТИ СМОЛЕНСКОЙ ОБЛАСТИ</w:t>
      </w:r>
    </w:p>
    <w:p w:rsidR="00D91E5B" w:rsidRPr="00D91E5B" w:rsidRDefault="00D91E5B" w:rsidP="00D91E5B">
      <w:pPr>
        <w:spacing w:after="0" w:line="240" w:lineRule="auto"/>
        <w:jc w:val="center"/>
        <w:rPr>
          <w:rFonts w:ascii="Times New Roman" w:hAnsi="Times New Roman" w:cs="Times New Roman"/>
          <w:sz w:val="28"/>
          <w:szCs w:val="28"/>
        </w:rPr>
      </w:pP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г. Смоленск                                                                                  </w:t>
      </w:r>
      <w:proofErr w:type="gramStart"/>
      <w:r w:rsidRPr="00D91E5B">
        <w:rPr>
          <w:rFonts w:ascii="Times New Roman" w:hAnsi="Times New Roman" w:cs="Times New Roman"/>
          <w:sz w:val="28"/>
          <w:szCs w:val="28"/>
        </w:rPr>
        <w:t xml:space="preserve">   «</w:t>
      </w:r>
      <w:proofErr w:type="gramEnd"/>
      <w:r w:rsidRPr="00D91E5B">
        <w:rPr>
          <w:rFonts w:ascii="Times New Roman" w:hAnsi="Times New Roman" w:cs="Times New Roman"/>
          <w:sz w:val="28"/>
          <w:szCs w:val="28"/>
        </w:rPr>
        <w:t>___»_______20__г.</w:t>
      </w:r>
    </w:p>
    <w:p w:rsidR="00D91E5B" w:rsidRPr="00D91E5B" w:rsidRDefault="00D91E5B" w:rsidP="00D91E5B">
      <w:pPr>
        <w:spacing w:after="0" w:line="240" w:lineRule="auto"/>
        <w:jc w:val="center"/>
        <w:rPr>
          <w:rFonts w:ascii="Times New Roman" w:hAnsi="Times New Roman" w:cs="Times New Roman"/>
          <w:sz w:val="28"/>
          <w:szCs w:val="28"/>
        </w:rPr>
      </w:pP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b/>
          <w:sz w:val="28"/>
          <w:szCs w:val="28"/>
        </w:rPr>
        <w:tab/>
        <w:t>Смоленская область</w:t>
      </w:r>
      <w:r w:rsidRPr="00D91E5B">
        <w:rPr>
          <w:rFonts w:ascii="Times New Roman" w:hAnsi="Times New Roman" w:cs="Times New Roman"/>
          <w:sz w:val="28"/>
          <w:szCs w:val="28"/>
        </w:rPr>
        <w:t xml:space="preserve">, от имени которой выступает Департамент имущественных и земельных отношений </w:t>
      </w:r>
      <w:proofErr w:type="gramStart"/>
      <w:r w:rsidRPr="00D91E5B">
        <w:rPr>
          <w:rFonts w:ascii="Times New Roman" w:hAnsi="Times New Roman" w:cs="Times New Roman"/>
          <w:sz w:val="28"/>
          <w:szCs w:val="28"/>
        </w:rPr>
        <w:t>Смоленской  области</w:t>
      </w:r>
      <w:proofErr w:type="gramEnd"/>
      <w:r w:rsidRPr="00D91E5B">
        <w:rPr>
          <w:rFonts w:ascii="Times New Roman" w:hAnsi="Times New Roman" w:cs="Times New Roman"/>
          <w:sz w:val="28"/>
          <w:szCs w:val="28"/>
        </w:rPr>
        <w:t xml:space="preserve">, в лице  ___________ </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__________________________, действующего на основании ____________________ </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дальнейшем «Арендодатель», с одной стороны, и </w:t>
      </w:r>
      <w:r w:rsidRPr="00D91E5B">
        <w:rPr>
          <w:rFonts w:ascii="Times New Roman" w:hAnsi="Times New Roman" w:cs="Times New Roman"/>
          <w:b/>
          <w:sz w:val="28"/>
          <w:szCs w:val="28"/>
        </w:rPr>
        <w:t>_____________________________</w:t>
      </w:r>
      <w:r w:rsidRPr="00D91E5B">
        <w:rPr>
          <w:rFonts w:ascii="Times New Roman" w:hAnsi="Times New Roman" w:cs="Times New Roman"/>
          <w:sz w:val="28"/>
          <w:szCs w:val="28"/>
        </w:rPr>
        <w:t xml:space="preserve">, </w:t>
      </w:r>
      <w:r w:rsidRPr="00D91E5B">
        <w:rPr>
          <w:rFonts w:ascii="Times New Roman" w:hAnsi="Times New Roman" w:cs="Times New Roman"/>
          <w:sz w:val="28"/>
          <w:szCs w:val="28"/>
        </w:rPr>
        <w:lastRenderedPageBreak/>
        <w:t>в лице ________________________, именуемый в дальнейшем «Арендатор»,                           с другой стороны, и именуемые в дальнейшем «Стороны», на основании протокола № __ от ____ о результатах аукциона составили настоящий акт приема-передачи (далее – Акт) о нижеследующем:</w:t>
      </w:r>
    </w:p>
    <w:p w:rsidR="00D91E5B" w:rsidRPr="00D91E5B" w:rsidRDefault="00D91E5B" w:rsidP="00D91E5B">
      <w:pPr>
        <w:tabs>
          <w:tab w:val="left" w:pos="1440"/>
        </w:tabs>
        <w:spacing w:after="0" w:line="240" w:lineRule="auto"/>
        <w:ind w:firstLine="709"/>
        <w:jc w:val="both"/>
        <w:rPr>
          <w:rFonts w:ascii="Times New Roman" w:hAnsi="Times New Roman" w:cs="Times New Roman"/>
          <w:sz w:val="28"/>
          <w:szCs w:val="28"/>
        </w:rPr>
      </w:pPr>
      <w:r w:rsidRPr="00D91E5B">
        <w:rPr>
          <w:rFonts w:ascii="Times New Roman" w:hAnsi="Times New Roman" w:cs="Times New Roman"/>
          <w:sz w:val="28"/>
          <w:szCs w:val="28"/>
        </w:rPr>
        <w:t>1. Арендодатель предоставляет, а Арендатор принимает на условиях аренды в соответствии с договором аренды регистрационный номер ___</w:t>
      </w:r>
      <w:proofErr w:type="gramStart"/>
      <w:r w:rsidRPr="00D91E5B">
        <w:rPr>
          <w:rFonts w:ascii="Times New Roman" w:hAnsi="Times New Roman" w:cs="Times New Roman"/>
          <w:sz w:val="28"/>
          <w:szCs w:val="28"/>
        </w:rPr>
        <w:t>_ ,</w:t>
      </w:r>
      <w:proofErr w:type="gramEnd"/>
      <w:r w:rsidRPr="00D91E5B">
        <w:rPr>
          <w:rFonts w:ascii="Times New Roman" w:hAnsi="Times New Roman" w:cs="Times New Roman"/>
          <w:sz w:val="28"/>
          <w:szCs w:val="28"/>
        </w:rPr>
        <w:t xml:space="preserve"> находящийся в государственной собственности Смоленской области земельный участок из категории земель _________________________________________________________ </w:t>
      </w:r>
    </w:p>
    <w:p w:rsidR="00D91E5B" w:rsidRPr="00D91E5B" w:rsidRDefault="00D91E5B" w:rsidP="00D91E5B">
      <w:pPr>
        <w:tabs>
          <w:tab w:val="left" w:pos="1440"/>
        </w:tabs>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                                                                                          (категория земель)</w:t>
      </w:r>
    </w:p>
    <w:p w:rsidR="00D91E5B" w:rsidRPr="00D91E5B" w:rsidRDefault="00D91E5B" w:rsidP="00D91E5B">
      <w:pPr>
        <w:tabs>
          <w:tab w:val="left" w:pos="1440"/>
        </w:tabs>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с кадастровым номером ________________ площадью __________ </w:t>
      </w:r>
      <w:proofErr w:type="spellStart"/>
      <w:r w:rsidRPr="00D91E5B">
        <w:rPr>
          <w:rFonts w:ascii="Times New Roman" w:hAnsi="Times New Roman" w:cs="Times New Roman"/>
          <w:sz w:val="28"/>
          <w:szCs w:val="28"/>
        </w:rPr>
        <w:t>кв.м</w:t>
      </w:r>
      <w:proofErr w:type="spellEnd"/>
      <w:r w:rsidRPr="00D91E5B">
        <w:rPr>
          <w:rFonts w:ascii="Times New Roman" w:hAnsi="Times New Roman" w:cs="Times New Roman"/>
          <w:sz w:val="28"/>
          <w:szCs w:val="28"/>
        </w:rPr>
        <w:t>., расположенный по адресу: Смоленская область, ______________</w:t>
      </w:r>
      <w:proofErr w:type="gramStart"/>
      <w:r w:rsidRPr="00D91E5B">
        <w:rPr>
          <w:rFonts w:ascii="Times New Roman" w:hAnsi="Times New Roman" w:cs="Times New Roman"/>
          <w:sz w:val="28"/>
          <w:szCs w:val="28"/>
        </w:rPr>
        <w:t>_(</w:t>
      </w:r>
      <w:proofErr w:type="gramEnd"/>
      <w:r w:rsidRPr="00D91E5B">
        <w:rPr>
          <w:rFonts w:ascii="Times New Roman" w:hAnsi="Times New Roman" w:cs="Times New Roman"/>
          <w:sz w:val="28"/>
          <w:szCs w:val="28"/>
        </w:rPr>
        <w:t>далее – Участок), для использования в соответствии с установленным видом разрешенного использования: ____________________________.</w:t>
      </w:r>
    </w:p>
    <w:p w:rsidR="00D91E5B" w:rsidRPr="00D91E5B" w:rsidRDefault="00D91E5B" w:rsidP="00D91E5B">
      <w:pPr>
        <w:tabs>
          <w:tab w:val="left" w:pos="0"/>
        </w:tabs>
        <w:spacing w:after="0" w:line="240" w:lineRule="auto"/>
        <w:ind w:firstLine="720"/>
        <w:jc w:val="both"/>
        <w:rPr>
          <w:rFonts w:ascii="Times New Roman" w:hAnsi="Times New Roman" w:cs="Times New Roman"/>
          <w:sz w:val="28"/>
          <w:szCs w:val="28"/>
        </w:rPr>
      </w:pPr>
      <w:r w:rsidRPr="00D91E5B">
        <w:rPr>
          <w:rFonts w:ascii="Times New Roman" w:hAnsi="Times New Roman" w:cs="Times New Roman"/>
          <w:sz w:val="28"/>
          <w:szCs w:val="28"/>
        </w:rPr>
        <w:t>2. 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соответствующим условиям договора аренды земельного участка, находящегося в государственной собственности Смоленской области, регистрационный                         номер _______ для использования в соответствии с установленным видом разрешенного использования.</w:t>
      </w:r>
    </w:p>
    <w:p w:rsidR="00D91E5B" w:rsidRPr="00D91E5B" w:rsidRDefault="00D91E5B" w:rsidP="00D91E5B">
      <w:pPr>
        <w:tabs>
          <w:tab w:val="left" w:pos="0"/>
          <w:tab w:val="left" w:pos="1080"/>
        </w:tabs>
        <w:spacing w:after="0" w:line="240" w:lineRule="auto"/>
        <w:ind w:firstLine="720"/>
        <w:jc w:val="both"/>
        <w:rPr>
          <w:rFonts w:ascii="Times New Roman" w:hAnsi="Times New Roman" w:cs="Times New Roman"/>
          <w:sz w:val="28"/>
          <w:szCs w:val="28"/>
        </w:rPr>
      </w:pPr>
      <w:r w:rsidRPr="00D91E5B">
        <w:rPr>
          <w:rFonts w:ascii="Times New Roman" w:hAnsi="Times New Roman" w:cs="Times New Roman"/>
          <w:sz w:val="28"/>
          <w:szCs w:val="28"/>
        </w:rPr>
        <w:t>3. Настоящий Акт подтверждает отсутствие претензий у Сторон в отношении качества и состояния принятого (переданного) Участка.</w:t>
      </w:r>
    </w:p>
    <w:p w:rsidR="00D91E5B" w:rsidRPr="00D91E5B" w:rsidRDefault="00D91E5B" w:rsidP="00D91E5B">
      <w:pPr>
        <w:tabs>
          <w:tab w:val="left" w:pos="0"/>
        </w:tabs>
        <w:spacing w:after="0" w:line="240" w:lineRule="auto"/>
        <w:ind w:firstLine="720"/>
        <w:jc w:val="both"/>
        <w:rPr>
          <w:rFonts w:ascii="Times New Roman" w:hAnsi="Times New Roman" w:cs="Times New Roman"/>
          <w:sz w:val="28"/>
          <w:szCs w:val="28"/>
        </w:rPr>
      </w:pPr>
      <w:r w:rsidRPr="00D91E5B">
        <w:rPr>
          <w:rFonts w:ascii="Times New Roman" w:hAnsi="Times New Roman" w:cs="Times New Roman"/>
          <w:sz w:val="28"/>
          <w:szCs w:val="28"/>
        </w:rPr>
        <w:t>4. Акт составлен в 3 (трех) экземплярах, имеющих одинаковую юридическую силу, по одному экземпляру для каждой из Сторон, один экземпляр передается в орган, осуществляющий государственный кадастровый учет и государственную регистрацию прав на территории Смоленской области.</w:t>
      </w:r>
    </w:p>
    <w:p w:rsidR="00D91E5B" w:rsidRPr="00D91E5B" w:rsidRDefault="00D91E5B" w:rsidP="00D91E5B">
      <w:pPr>
        <w:tabs>
          <w:tab w:val="left" w:pos="0"/>
        </w:tabs>
        <w:spacing w:after="0" w:line="240" w:lineRule="auto"/>
        <w:ind w:firstLine="720"/>
        <w:jc w:val="both"/>
        <w:rPr>
          <w:rFonts w:ascii="Times New Roman" w:hAnsi="Times New Roman" w:cs="Times New Roman"/>
          <w:sz w:val="28"/>
          <w:szCs w:val="28"/>
        </w:rPr>
      </w:pP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Арендодатель:</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Департамент имущественных </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и земельных отношений</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Смоленской области                  ___________________   ___________________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                                                                    (Ф.И.О.)                                                   (подпись)</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«__</w:t>
      </w:r>
      <w:proofErr w:type="gramStart"/>
      <w:r w:rsidRPr="00D91E5B">
        <w:rPr>
          <w:rFonts w:ascii="Times New Roman" w:hAnsi="Times New Roman" w:cs="Times New Roman"/>
          <w:sz w:val="28"/>
          <w:szCs w:val="28"/>
        </w:rPr>
        <w:t>_»_</w:t>
      </w:r>
      <w:proofErr w:type="gramEnd"/>
      <w:r w:rsidRPr="00D91E5B">
        <w:rPr>
          <w:rFonts w:ascii="Times New Roman" w:hAnsi="Times New Roman" w:cs="Times New Roman"/>
          <w:sz w:val="28"/>
          <w:szCs w:val="28"/>
        </w:rPr>
        <w:t>___________20___г.</w:t>
      </w:r>
    </w:p>
    <w:p w:rsidR="00D91E5B" w:rsidRPr="00D91E5B" w:rsidRDefault="00D91E5B" w:rsidP="00D91E5B">
      <w:pPr>
        <w:spacing w:after="0" w:line="240" w:lineRule="auto"/>
        <w:jc w:val="both"/>
        <w:rPr>
          <w:rFonts w:ascii="Times New Roman" w:hAnsi="Times New Roman" w:cs="Times New Roman"/>
          <w:sz w:val="28"/>
          <w:szCs w:val="28"/>
        </w:rPr>
      </w:pP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Арендатор:</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_______________________     ___________________   ____________________</w:t>
      </w:r>
    </w:p>
    <w:p w:rsidR="00D91E5B" w:rsidRPr="00D91E5B" w:rsidRDefault="00D91E5B" w:rsidP="00D91E5B">
      <w:pPr>
        <w:spacing w:after="0" w:line="240" w:lineRule="auto"/>
        <w:jc w:val="both"/>
        <w:rPr>
          <w:rFonts w:ascii="Times New Roman" w:hAnsi="Times New Roman" w:cs="Times New Roman"/>
          <w:sz w:val="28"/>
          <w:szCs w:val="28"/>
        </w:rPr>
      </w:pPr>
      <w:r w:rsidRPr="00D91E5B">
        <w:rPr>
          <w:rFonts w:ascii="Times New Roman" w:hAnsi="Times New Roman" w:cs="Times New Roman"/>
          <w:sz w:val="28"/>
          <w:szCs w:val="28"/>
        </w:rPr>
        <w:t xml:space="preserve">                                                                        (Ф.И.О.)                                                   (подпись)</w:t>
      </w:r>
    </w:p>
    <w:p w:rsidR="0044091B" w:rsidRPr="00D91E5B" w:rsidRDefault="00D91E5B" w:rsidP="00D91E5B">
      <w:pPr>
        <w:spacing w:after="0" w:line="240" w:lineRule="auto"/>
        <w:rPr>
          <w:rFonts w:ascii="Times New Roman" w:hAnsi="Times New Roman" w:cs="Times New Roman"/>
          <w:sz w:val="28"/>
          <w:szCs w:val="28"/>
        </w:rPr>
      </w:pPr>
      <w:r w:rsidRPr="00D91E5B">
        <w:rPr>
          <w:rFonts w:ascii="Times New Roman" w:hAnsi="Times New Roman" w:cs="Times New Roman"/>
          <w:sz w:val="28"/>
          <w:szCs w:val="28"/>
        </w:rPr>
        <w:t>«__</w:t>
      </w:r>
      <w:proofErr w:type="gramStart"/>
      <w:r w:rsidRPr="00D91E5B">
        <w:rPr>
          <w:rFonts w:ascii="Times New Roman" w:hAnsi="Times New Roman" w:cs="Times New Roman"/>
          <w:sz w:val="28"/>
          <w:szCs w:val="28"/>
        </w:rPr>
        <w:t>_»_</w:t>
      </w:r>
      <w:proofErr w:type="gramEnd"/>
      <w:r w:rsidRPr="00D91E5B">
        <w:rPr>
          <w:rFonts w:ascii="Times New Roman" w:hAnsi="Times New Roman" w:cs="Times New Roman"/>
          <w:sz w:val="28"/>
          <w:szCs w:val="28"/>
        </w:rPr>
        <w:t>___________20___г.</w:t>
      </w:r>
    </w:p>
    <w:sectPr w:rsidR="0044091B" w:rsidRPr="00D91E5B" w:rsidSect="00AD4F93">
      <w:headerReference w:type="default" r:id="rId10"/>
      <w:pgSz w:w="11905" w:h="16837"/>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6D" w:rsidRDefault="0074096D">
      <w:pPr>
        <w:spacing w:after="0" w:line="240" w:lineRule="auto"/>
      </w:pPr>
      <w:r>
        <w:separator/>
      </w:r>
    </w:p>
  </w:endnote>
  <w:endnote w:type="continuationSeparator" w:id="0">
    <w:p w:rsidR="0074096D" w:rsidRDefault="0074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6D" w:rsidRDefault="0074096D">
      <w:pPr>
        <w:spacing w:after="0" w:line="240" w:lineRule="auto"/>
      </w:pPr>
      <w:r>
        <w:separator/>
      </w:r>
    </w:p>
  </w:footnote>
  <w:footnote w:type="continuationSeparator" w:id="0">
    <w:p w:rsidR="0074096D" w:rsidRDefault="0074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5A3ADB">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right"/>
            <w:rPr>
              <w:rFonts w:ascii="Times New Roman" w:hAnsi="Times New Roman" w:cs="Times New Roman"/>
              <w:color w:val="000000"/>
              <w:sz w:val="20"/>
              <w:szCs w:val="20"/>
            </w:rPr>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36A"/>
    <w:multiLevelType w:val="hybridMultilevel"/>
    <w:tmpl w:val="46AEF2C0"/>
    <w:lvl w:ilvl="0" w:tplc="1EAC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hint="default"/>
        <w:b/>
      </w:rPr>
    </w:lvl>
    <w:lvl w:ilvl="1" w:tplc="EF5E68E4">
      <w:start w:val="1"/>
      <w:numFmt w:val="decimal"/>
      <w:lvlText w:val="1.%2."/>
      <w:lvlJc w:val="left"/>
      <w:pPr>
        <w:tabs>
          <w:tab w:val="num" w:pos="2618"/>
        </w:tabs>
        <w:ind w:left="3169" w:hanging="360"/>
      </w:pPr>
      <w:rPr>
        <w:rFonts w:cs="Times New Roman" w:hint="default"/>
        <w:b w:val="0"/>
        <w:i w:val="0"/>
      </w:rPr>
    </w:lvl>
    <w:lvl w:ilvl="2" w:tplc="87928BD0">
      <w:numFmt w:val="none"/>
      <w:lvlText w:val=""/>
      <w:lvlJc w:val="left"/>
      <w:pPr>
        <w:tabs>
          <w:tab w:val="num" w:pos="2269"/>
        </w:tabs>
      </w:pPr>
      <w:rPr>
        <w:rFonts w:cs="Times New Roman"/>
      </w:rPr>
    </w:lvl>
    <w:lvl w:ilvl="3" w:tplc="55EA6486">
      <w:start w:val="1"/>
      <w:numFmt w:val="decimal"/>
      <w:lvlText w:val="%4."/>
      <w:lvlJc w:val="left"/>
      <w:pPr>
        <w:tabs>
          <w:tab w:val="num" w:pos="2977"/>
        </w:tabs>
        <w:ind w:left="2977" w:hanging="360"/>
      </w:pPr>
      <w:rPr>
        <w:rFonts w:cs="Times New Roman" w:hint="default"/>
        <w:b/>
      </w:rPr>
    </w:lvl>
    <w:lvl w:ilvl="4" w:tplc="FFE6D1A2">
      <w:numFmt w:val="none"/>
      <w:lvlText w:val=""/>
      <w:lvlJc w:val="left"/>
      <w:pPr>
        <w:tabs>
          <w:tab w:val="num" w:pos="2269"/>
        </w:tabs>
      </w:pPr>
      <w:rPr>
        <w:rFonts w:cs="Times New Roman"/>
      </w:rPr>
    </w:lvl>
    <w:lvl w:ilvl="5" w:tplc="D2905BA4">
      <w:numFmt w:val="none"/>
      <w:lvlText w:val=""/>
      <w:lvlJc w:val="left"/>
      <w:pPr>
        <w:tabs>
          <w:tab w:val="num" w:pos="2269"/>
        </w:tabs>
      </w:pPr>
      <w:rPr>
        <w:rFonts w:cs="Times New Roman"/>
      </w:rPr>
    </w:lvl>
    <w:lvl w:ilvl="6" w:tplc="20468B60">
      <w:numFmt w:val="none"/>
      <w:lvlText w:val=""/>
      <w:lvlJc w:val="left"/>
      <w:pPr>
        <w:tabs>
          <w:tab w:val="num" w:pos="2269"/>
        </w:tabs>
      </w:pPr>
      <w:rPr>
        <w:rFonts w:cs="Times New Roman"/>
      </w:rPr>
    </w:lvl>
    <w:lvl w:ilvl="7" w:tplc="6B40E20C">
      <w:numFmt w:val="none"/>
      <w:lvlText w:val=""/>
      <w:lvlJc w:val="left"/>
      <w:pPr>
        <w:tabs>
          <w:tab w:val="num" w:pos="2269"/>
        </w:tabs>
      </w:pPr>
      <w:rPr>
        <w:rFonts w:cs="Times New Roman"/>
      </w:rPr>
    </w:lvl>
    <w:lvl w:ilvl="8" w:tplc="9120161C">
      <w:numFmt w:val="none"/>
      <w:lvlText w:val=""/>
      <w:lvlJc w:val="left"/>
      <w:pPr>
        <w:tabs>
          <w:tab w:val="num" w:pos="2269"/>
        </w:tabs>
      </w:pPr>
      <w:rPr>
        <w:rFonts w:cs="Times New Roman"/>
      </w:rPr>
    </w:lvl>
  </w:abstractNum>
  <w:abstractNum w:abstractNumId="2"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0"/>
  </w:num>
  <w:num w:numId="2">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C9"/>
    <w:rsid w:val="002E004A"/>
    <w:rsid w:val="0035334E"/>
    <w:rsid w:val="0044091B"/>
    <w:rsid w:val="005A3ADB"/>
    <w:rsid w:val="005E01E0"/>
    <w:rsid w:val="0074096D"/>
    <w:rsid w:val="00992ECA"/>
    <w:rsid w:val="009C1D61"/>
    <w:rsid w:val="00A61F71"/>
    <w:rsid w:val="00AD4F93"/>
    <w:rsid w:val="00B679C9"/>
    <w:rsid w:val="00D9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2E64"/>
  <w15:chartTrackingRefBased/>
  <w15:docId w15:val="{F963DB57-8209-4461-90D5-1B6940B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D61"/>
    <w:rPr>
      <w:color w:val="0563C1" w:themeColor="hyperlink"/>
      <w:u w:val="single"/>
    </w:rPr>
  </w:style>
  <w:style w:type="paragraph" w:styleId="a4">
    <w:name w:val="header"/>
    <w:basedOn w:val="a"/>
    <w:link w:val="a5"/>
    <w:uiPriority w:val="99"/>
    <w:unhideWhenUsed/>
    <w:rsid w:val="003533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34E"/>
    <w:rPr>
      <w:rFonts w:eastAsiaTheme="minorEastAsia"/>
      <w:lang w:eastAsia="ru-RU"/>
    </w:rPr>
  </w:style>
  <w:style w:type="paragraph" w:styleId="a6">
    <w:name w:val="footer"/>
    <w:basedOn w:val="a"/>
    <w:link w:val="a7"/>
    <w:uiPriority w:val="99"/>
    <w:unhideWhenUsed/>
    <w:rsid w:val="003533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34E"/>
    <w:rPr>
      <w:rFonts w:eastAsiaTheme="minorEastAsia"/>
      <w:lang w:eastAsia="ru-RU"/>
    </w:rPr>
  </w:style>
  <w:style w:type="paragraph" w:styleId="a8">
    <w:name w:val="Body Text"/>
    <w:basedOn w:val="a"/>
    <w:link w:val="a9"/>
    <w:uiPriority w:val="99"/>
    <w:rsid w:val="00D91E5B"/>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uiPriority w:val="99"/>
    <w:rsid w:val="00D91E5B"/>
    <w:rPr>
      <w:rFonts w:ascii="Times New Roman" w:eastAsia="Times New Roman" w:hAnsi="Times New Roman" w:cs="Times New Roman"/>
      <w:sz w:val="28"/>
      <w:szCs w:val="24"/>
      <w:lang w:eastAsia="ru-RU"/>
    </w:rPr>
  </w:style>
  <w:style w:type="paragraph" w:customStyle="1" w:styleId="1">
    <w:name w:val="Абзац списка1"/>
    <w:basedOn w:val="a"/>
    <w:rsid w:val="00D91E5B"/>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нак Знак1"/>
    <w:rsid w:val="00D91E5B"/>
    <w:rPr>
      <w:b/>
      <w:sz w:val="28"/>
    </w:rPr>
  </w:style>
  <w:style w:type="character" w:customStyle="1" w:styleId="4">
    <w:name w:val="Знак Знак4"/>
    <w:rsid w:val="00D91E5B"/>
    <w:rPr>
      <w:b/>
      <w:sz w:val="28"/>
      <w:lang w:val="ru-RU" w:eastAsia="ru-RU"/>
    </w:rPr>
  </w:style>
  <w:style w:type="character" w:customStyle="1" w:styleId="aa">
    <w:name w:val="Сноска_"/>
    <w:link w:val="ab"/>
    <w:uiPriority w:val="99"/>
    <w:rsid w:val="00D91E5B"/>
    <w:rPr>
      <w:i/>
      <w:iCs/>
      <w:sz w:val="97"/>
      <w:szCs w:val="97"/>
      <w:shd w:val="clear" w:color="auto" w:fill="FFFFFF"/>
    </w:rPr>
  </w:style>
  <w:style w:type="character" w:customStyle="1" w:styleId="ac">
    <w:name w:val="Сноска + Полужирный"/>
    <w:aliases w:val="Не курсив5"/>
    <w:uiPriority w:val="99"/>
    <w:rsid w:val="00D91E5B"/>
    <w:rPr>
      <w:b/>
      <w:bCs/>
      <w:i w:val="0"/>
      <w:iCs w:val="0"/>
      <w:sz w:val="97"/>
      <w:szCs w:val="97"/>
      <w:shd w:val="clear" w:color="auto" w:fill="FFFFFF"/>
    </w:rPr>
  </w:style>
  <w:style w:type="paragraph" w:customStyle="1" w:styleId="ab">
    <w:name w:val="Сноска"/>
    <w:basedOn w:val="a"/>
    <w:link w:val="aa"/>
    <w:uiPriority w:val="99"/>
    <w:rsid w:val="00D91E5B"/>
    <w:pPr>
      <w:widowControl w:val="0"/>
      <w:shd w:val="clear" w:color="auto" w:fill="FFFFFF"/>
      <w:spacing w:after="0" w:line="1140" w:lineRule="exact"/>
      <w:jc w:val="both"/>
    </w:pPr>
    <w:rPr>
      <w:rFonts w:eastAsiaTheme="minorHAnsi"/>
      <w:i/>
      <w:iCs/>
      <w:sz w:val="97"/>
      <w:szCs w:val="97"/>
      <w:lang w:eastAsia="en-US"/>
    </w:rPr>
  </w:style>
  <w:style w:type="character" w:customStyle="1" w:styleId="fontstyle01">
    <w:name w:val="fontstyle01"/>
    <w:basedOn w:val="a0"/>
    <w:rsid w:val="00D91E5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8/" TargetMode="External"/><Relationship Id="rId3" Type="http://schemas.openxmlformats.org/officeDocument/2006/relationships/settings" Target="settings.xml"/><Relationship Id="rId7" Type="http://schemas.openxmlformats.org/officeDocument/2006/relationships/hyperlink" Target="https://www.mrsk-1.ru/customers/services/tp/inter_map/2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5924</Words>
  <Characters>33771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2019-04-24T06:38:00Z</dcterms:created>
  <dcterms:modified xsi:type="dcterms:W3CDTF">2019-04-24T06:38:00Z</dcterms:modified>
</cp:coreProperties>
</file>