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8D" w:rsidRPr="006E518D" w:rsidRDefault="006E518D" w:rsidP="006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18D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</w:p>
    <w:p w:rsidR="006E518D" w:rsidRPr="006E518D" w:rsidRDefault="006E518D" w:rsidP="006E518D">
      <w:pPr>
        <w:spacing w:after="0" w:line="240" w:lineRule="auto"/>
        <w:ind w:right="-141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27</w:t>
      </w:r>
      <w:r w:rsidRPr="006E518D">
        <w:rPr>
          <w:rFonts w:ascii="Times New Roman" w:hAnsi="Times New Roman" w:cs="Times New Roman"/>
          <w:bCs/>
          <w:color w:val="000000"/>
          <w:sz w:val="28"/>
          <w:szCs w:val="28"/>
        </w:rPr>
        <w:t>.02.2019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 № 141 «О проведении аукциона на право заключения договора аренды </w:t>
      </w:r>
      <w:r w:rsidRPr="006E518D">
        <w:rPr>
          <w:rStyle w:val="10"/>
          <w:rFonts w:ascii="Times New Roman" w:hAnsi="Times New Roman" w:cs="Times New Roman"/>
          <w:b w:val="0"/>
          <w:szCs w:val="28"/>
        </w:rPr>
        <w:t>находящегося в государственной собственности Смоленской области</w:t>
      </w:r>
      <w:r w:rsidRPr="006E5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участка» </w:t>
      </w:r>
      <w:r w:rsidRPr="006E518D">
        <w:rPr>
          <w:rFonts w:ascii="Times New Roman" w:hAnsi="Times New Roman" w:cs="Times New Roman"/>
          <w:sz w:val="28"/>
          <w:szCs w:val="28"/>
        </w:rPr>
        <w:t xml:space="preserve">«27» мая 2019 года                    в 14:00 час. по московскому времени по адресу: г. Смоленск, ул.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>. 413, проводит аукцион на право заключения договора аренды</w:t>
      </w:r>
      <w:r w:rsidRPr="006E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8D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E518D">
        <w:rPr>
          <w:rFonts w:ascii="Times New Roman" w:hAnsi="Times New Roman" w:cs="Times New Roman"/>
          <w:sz w:val="28"/>
          <w:szCs w:val="28"/>
        </w:rPr>
        <w:t>на 49 (сорок девять) лет гражданами или юридическими лицами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18D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собственности Смоленской области </w:t>
      </w:r>
      <w:r w:rsidRPr="006E518D">
        <w:rPr>
          <w:rStyle w:val="10"/>
          <w:rFonts w:ascii="Times New Roman" w:hAnsi="Times New Roman" w:cs="Times New Roman"/>
          <w:b w:val="0"/>
          <w:color w:val="000000"/>
          <w:szCs w:val="28"/>
        </w:rPr>
        <w:t xml:space="preserve">земельного участка (далее – земельный участок) </w:t>
      </w:r>
      <w:r w:rsidRPr="006E518D">
        <w:rPr>
          <w:rFonts w:ascii="Times New Roman" w:hAnsi="Times New Roman" w:cs="Times New Roman"/>
          <w:sz w:val="28"/>
          <w:szCs w:val="28"/>
        </w:rPr>
        <w:t xml:space="preserve">из категории земель населенных пунктов с кадастровым номером 67:27:0030739:39 площадью 1 464 кв. метра, расположенного по адресу: Смоленская область, г. Смоленск, пос.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Тихвинка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, </w:t>
      </w:r>
      <w:r w:rsidRPr="006E518D">
        <w:rPr>
          <w:rStyle w:val="4"/>
          <w:rFonts w:ascii="Times New Roman" w:hAnsi="Times New Roman" w:cs="Times New Roman"/>
          <w:b w:val="0"/>
          <w:szCs w:val="28"/>
        </w:rPr>
        <w:t>и</w:t>
      </w:r>
      <w:r w:rsidRPr="006E518D">
        <w:rPr>
          <w:rStyle w:val="4"/>
          <w:rFonts w:ascii="Times New Roman" w:hAnsi="Times New Roman" w:cs="Times New Roman"/>
          <w:szCs w:val="28"/>
        </w:rPr>
        <w:t xml:space="preserve"> 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6E518D">
        <w:rPr>
          <w:rFonts w:ascii="Times New Roman" w:hAnsi="Times New Roman" w:cs="Times New Roman"/>
          <w:sz w:val="28"/>
          <w:szCs w:val="28"/>
          <w:lang w:eastAsia="x-none"/>
        </w:rPr>
        <w:t>– «земельные участки (территории) общего пользования (размещение малых архитектурных форм благоустройства)»</w:t>
      </w:r>
      <w:r w:rsidRPr="006E5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  <w:lang w:val="x-none" w:eastAsia="x-none"/>
        </w:rPr>
        <w:t>Начальная цена</w:t>
      </w:r>
      <w:r w:rsidRPr="006E518D">
        <w:rPr>
          <w:rFonts w:ascii="Times New Roman" w:hAnsi="Times New Roman" w:cs="Times New Roman"/>
          <w:sz w:val="28"/>
          <w:szCs w:val="28"/>
          <w:lang w:eastAsia="x-none"/>
        </w:rPr>
        <w:t xml:space="preserve"> –</w:t>
      </w:r>
      <w:r w:rsidRPr="006E518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E518D">
        <w:rPr>
          <w:rFonts w:ascii="Times New Roman" w:hAnsi="Times New Roman" w:cs="Times New Roman"/>
          <w:sz w:val="28"/>
          <w:szCs w:val="28"/>
          <w:lang w:eastAsia="x-none"/>
        </w:rPr>
        <w:t xml:space="preserve">38 800 </w:t>
      </w:r>
      <w:r w:rsidRPr="006E518D">
        <w:rPr>
          <w:rFonts w:ascii="Times New Roman" w:hAnsi="Times New Roman" w:cs="Times New Roman"/>
          <w:sz w:val="28"/>
          <w:szCs w:val="28"/>
          <w:lang w:val="x-none" w:eastAsia="x-none"/>
        </w:rPr>
        <w:t>(</w:t>
      </w:r>
      <w:r w:rsidRPr="006E518D">
        <w:rPr>
          <w:rFonts w:ascii="Times New Roman" w:hAnsi="Times New Roman" w:cs="Times New Roman"/>
          <w:sz w:val="28"/>
          <w:szCs w:val="28"/>
          <w:lang w:eastAsia="x-none"/>
        </w:rPr>
        <w:t>тридцать восемь тысяч восемьсот)</w:t>
      </w:r>
      <w:r w:rsidRPr="006E518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</w:t>
      </w:r>
      <w:r w:rsidRPr="006E518D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Pr="006E518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6E518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Размер задатка 30% − </w:t>
      </w:r>
      <w:r w:rsidRPr="006E518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11 640 </w:t>
      </w:r>
      <w:r w:rsidRPr="006E518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6E518D">
        <w:rPr>
          <w:rFonts w:ascii="Times New Roman" w:hAnsi="Times New Roman" w:cs="Times New Roman"/>
          <w:bCs/>
          <w:sz w:val="28"/>
          <w:szCs w:val="28"/>
          <w:lang w:eastAsia="x-none"/>
        </w:rPr>
        <w:t>одиннадцать тысяч шестьсот сорок</w:t>
      </w:r>
      <w:r w:rsidRPr="006E518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) рубл</w:t>
      </w:r>
      <w:r w:rsidRPr="006E518D">
        <w:rPr>
          <w:rFonts w:ascii="Times New Roman" w:hAnsi="Times New Roman" w:cs="Times New Roman"/>
          <w:bCs/>
          <w:sz w:val="28"/>
          <w:szCs w:val="28"/>
          <w:lang w:eastAsia="x-none"/>
        </w:rPr>
        <w:t>ей</w:t>
      </w:r>
      <w:r w:rsidRPr="006E518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6E518D" w:rsidRPr="006E518D" w:rsidRDefault="006E518D" w:rsidP="006E51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8D">
        <w:rPr>
          <w:rFonts w:ascii="Times New Roman" w:hAnsi="Times New Roman" w:cs="Times New Roman"/>
          <w:bCs/>
          <w:sz w:val="28"/>
          <w:szCs w:val="28"/>
        </w:rPr>
        <w:t>Величина повышения («шаг аукциона») 3% – 1 164</w:t>
      </w:r>
      <w:r w:rsidRPr="006E518D">
        <w:rPr>
          <w:rFonts w:ascii="Times New Roman" w:hAnsi="Times New Roman" w:cs="Times New Roman"/>
          <w:sz w:val="28"/>
          <w:szCs w:val="28"/>
        </w:rPr>
        <w:t xml:space="preserve"> (одна тысяча сто шестьдесят четыре) рубля.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Существующее ограничение (обременение) права: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- ограничения использования в границах санитарно-защитной зоны и санитарной классификации предприятий, сооружений и иных объектов, утвержденной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25.09.2007 № 74.</w:t>
      </w:r>
    </w:p>
    <w:p w:rsidR="006E518D" w:rsidRPr="006E518D" w:rsidRDefault="006E518D" w:rsidP="006E5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pStyle w:val="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E518D">
        <w:rPr>
          <w:b/>
          <w:sz w:val="28"/>
          <w:szCs w:val="28"/>
        </w:rPr>
        <w:t>Требования, предъявляемые к заявителям на участие в аукционе</w:t>
      </w:r>
    </w:p>
    <w:p w:rsidR="006E518D" w:rsidRPr="006E518D" w:rsidRDefault="006E518D" w:rsidP="006E518D">
      <w:pPr>
        <w:pStyle w:val="1"/>
        <w:ind w:left="1069"/>
        <w:jc w:val="both"/>
        <w:rPr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 xml:space="preserve">аукциона,   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и обеспечившие поступление на счет Организатора аукциона, указанный                       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1.2. 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pStyle w:val="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E518D">
        <w:rPr>
          <w:b/>
          <w:sz w:val="28"/>
          <w:szCs w:val="28"/>
        </w:rPr>
        <w:t>Документы, представляемые заявителями для участия в аукционе</w:t>
      </w:r>
    </w:p>
    <w:p w:rsidR="006E518D" w:rsidRPr="006E518D" w:rsidRDefault="006E518D" w:rsidP="006E518D">
      <w:pPr>
        <w:pStyle w:val="1"/>
        <w:ind w:left="1069"/>
        <w:jc w:val="both"/>
        <w:rPr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</w:t>
      </w:r>
      <w:r w:rsidRPr="006E518D">
        <w:rPr>
          <w:rFonts w:ascii="Times New Roman" w:hAnsi="Times New Roman" w:cs="Times New Roman"/>
          <w:sz w:val="28"/>
          <w:szCs w:val="28"/>
        </w:rPr>
        <w:lastRenderedPageBreak/>
        <w:t>аукциона, возвращается претенденту с указанием даты и времени (часы, минуты) приема заявки.</w:t>
      </w:r>
    </w:p>
    <w:p w:rsidR="006E518D" w:rsidRPr="006E518D" w:rsidRDefault="006E518D" w:rsidP="006E518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2.2. Платежный документ с отметкой банка-плательщика, подтверждающий внесение заявителем задатка в счет обеспечения оплаты аренды земельного участка. Сумма задатка вносится единым платежом на счет Организатора аукциона      (ОСГБУ «Фонд государственного имущества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E518D">
        <w:rPr>
          <w:rFonts w:ascii="Times New Roman" w:hAnsi="Times New Roman" w:cs="Times New Roman"/>
          <w:sz w:val="28"/>
          <w:szCs w:val="28"/>
        </w:rPr>
        <w:t>ИНН 6730001858, КПП 673101001, БИК 046614001, р/с 4060181076</w:t>
      </w:r>
      <w:r>
        <w:rPr>
          <w:rFonts w:ascii="Times New Roman" w:hAnsi="Times New Roman" w:cs="Times New Roman"/>
          <w:sz w:val="28"/>
          <w:szCs w:val="28"/>
        </w:rPr>
        <w:t xml:space="preserve">6143000585    </w:t>
      </w:r>
      <w:r w:rsidRPr="006E518D">
        <w:rPr>
          <w:rFonts w:ascii="Times New Roman" w:hAnsi="Times New Roman" w:cs="Times New Roman"/>
          <w:sz w:val="28"/>
          <w:szCs w:val="28"/>
        </w:rPr>
        <w:t xml:space="preserve">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>. 20816202120, ОКТМО 66701000, назначение платежа: КБК 00000000000000000510(</w:t>
      </w:r>
      <w:r w:rsidRPr="006E51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518D">
        <w:rPr>
          <w:rFonts w:ascii="Times New Roman" w:hAnsi="Times New Roman" w:cs="Times New Roman"/>
          <w:sz w:val="28"/>
          <w:szCs w:val="28"/>
        </w:rPr>
        <w:t xml:space="preserve">) «Задаток по арендной плате за земельный участок, кадастровый номер: 67:27:0030739:39») </w:t>
      </w:r>
      <w:r w:rsidRPr="006E518D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10:00 часов по московскому времени – 23.05.2019.</w:t>
      </w:r>
    </w:p>
    <w:p w:rsidR="006E518D" w:rsidRPr="006E518D" w:rsidRDefault="006E518D" w:rsidP="006E518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2.3. </w:t>
      </w:r>
      <w:r w:rsidRPr="006E518D">
        <w:rPr>
          <w:rFonts w:ascii="Times New Roman" w:hAnsi="Times New Roman" w:cs="Times New Roman"/>
          <w:spacing w:val="1"/>
          <w:sz w:val="28"/>
          <w:szCs w:val="28"/>
        </w:rPr>
        <w:t>Копии документов, удостоверяющих</w:t>
      </w:r>
      <w:r w:rsidRPr="006E518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6E518D">
        <w:rPr>
          <w:rFonts w:ascii="Times New Roman" w:hAnsi="Times New Roman" w:cs="Times New Roman"/>
          <w:color w:val="2D2D2D"/>
          <w:spacing w:val="1"/>
          <w:sz w:val="28"/>
          <w:szCs w:val="28"/>
        </w:rPr>
        <w:t>Надлежащим образом</w:t>
      </w:r>
      <w:proofErr w:type="gramEnd"/>
      <w:r w:rsidRPr="006E518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518D">
        <w:rPr>
          <w:b/>
          <w:sz w:val="28"/>
          <w:szCs w:val="28"/>
        </w:rPr>
        <w:t>Сведения о порядке подачи заявок, месте, времени и дате определения заявителей участниками аукциона</w:t>
      </w:r>
    </w:p>
    <w:p w:rsidR="006E518D" w:rsidRPr="006E518D" w:rsidRDefault="006E518D" w:rsidP="006E518D">
      <w:pPr>
        <w:pStyle w:val="1"/>
        <w:ind w:left="1069"/>
        <w:rPr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3.1. Дата начала приема заявок и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документов  для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участия в аукционе – </w:t>
      </w:r>
      <w:r w:rsidRPr="006E518D">
        <w:rPr>
          <w:rFonts w:ascii="Times New Roman" w:hAnsi="Times New Roman" w:cs="Times New Roman"/>
          <w:b/>
          <w:sz w:val="28"/>
          <w:szCs w:val="28"/>
        </w:rPr>
        <w:t>25.04.2019 года, 9:00</w:t>
      </w:r>
      <w:r w:rsidRPr="006E518D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3.2. Дата окончания приема заявок и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 к ним документов              для участия в аукционе – </w:t>
      </w:r>
      <w:r w:rsidRPr="006E518D">
        <w:rPr>
          <w:rFonts w:ascii="Times New Roman" w:hAnsi="Times New Roman" w:cs="Times New Roman"/>
          <w:b/>
          <w:sz w:val="28"/>
          <w:szCs w:val="28"/>
        </w:rPr>
        <w:t xml:space="preserve">21.05.2019 года, 10:00 </w:t>
      </w:r>
      <w:r w:rsidRPr="006E518D">
        <w:rPr>
          <w:rFonts w:ascii="Times New Roman" w:hAnsi="Times New Roman" w:cs="Times New Roman"/>
          <w:sz w:val="28"/>
          <w:szCs w:val="28"/>
        </w:rPr>
        <w:t>часов по московскому времени.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3.3. Дата определения участников аукциона – </w:t>
      </w:r>
      <w:r w:rsidRPr="006E518D">
        <w:rPr>
          <w:rFonts w:ascii="Times New Roman" w:hAnsi="Times New Roman" w:cs="Times New Roman"/>
          <w:b/>
          <w:sz w:val="28"/>
          <w:szCs w:val="28"/>
        </w:rPr>
        <w:t>23.05.2019 года 12:00 часов</w:t>
      </w:r>
      <w:r w:rsidRPr="006E518D">
        <w:rPr>
          <w:rFonts w:ascii="Times New Roman" w:hAnsi="Times New Roman" w:cs="Times New Roman"/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>. 419.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 xml:space="preserve">. 415. Контактные телефоны (4812)52-34-16.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3.6. Осмотр участка каждую </w:t>
      </w:r>
      <w:r w:rsidRPr="006E518D">
        <w:rPr>
          <w:rFonts w:ascii="Times New Roman" w:hAnsi="Times New Roman" w:cs="Times New Roman"/>
          <w:b/>
          <w:sz w:val="28"/>
          <w:szCs w:val="28"/>
        </w:rPr>
        <w:t>пятницу с 10:00 до 13:00 часов</w:t>
      </w:r>
      <w:r w:rsidRPr="006E518D">
        <w:rPr>
          <w:rFonts w:ascii="Times New Roman" w:hAnsi="Times New Roman" w:cs="Times New Roman"/>
          <w:sz w:val="28"/>
          <w:szCs w:val="28"/>
        </w:rPr>
        <w:t>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3.7. Контактные телефоны Организатора аукциона: (4812)38-38-82, 52-34-16.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6E518D" w:rsidRPr="006E518D" w:rsidRDefault="006E518D" w:rsidP="006E5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6E518D">
        <w:rPr>
          <w:rFonts w:ascii="Times New Roman" w:hAnsi="Times New Roman" w:cs="Times New Roman"/>
          <w:sz w:val="28"/>
          <w:szCs w:val="28"/>
        </w:rPr>
        <w:br/>
      </w:r>
      <w:r w:rsidRPr="006E518D">
        <w:rPr>
          <w:rFonts w:ascii="Times New Roman" w:hAnsi="Times New Roman" w:cs="Times New Roman"/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6E518D" w:rsidRPr="006E518D" w:rsidRDefault="006E518D" w:rsidP="006E5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</w:t>
      </w:r>
      <w:r w:rsidRPr="006E518D">
        <w:rPr>
          <w:rFonts w:ascii="Times New Roman" w:hAnsi="Times New Roman" w:cs="Times New Roman"/>
          <w:sz w:val="28"/>
          <w:szCs w:val="28"/>
        </w:rPr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>3.11. 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E518D" w:rsidRPr="006E518D" w:rsidRDefault="006E518D" w:rsidP="006E5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6E518D">
        <w:rPr>
          <w:rFonts w:ascii="Times New Roman" w:hAnsi="Times New Roman" w:cs="Times New Roman"/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518D">
        <w:rPr>
          <w:b/>
          <w:sz w:val="28"/>
          <w:szCs w:val="28"/>
        </w:rPr>
        <w:t>Порядок проведения аукциона</w:t>
      </w:r>
    </w:p>
    <w:p w:rsidR="006E518D" w:rsidRPr="006E518D" w:rsidRDefault="006E518D" w:rsidP="006E518D">
      <w:pPr>
        <w:pStyle w:val="1"/>
        <w:ind w:left="1069"/>
        <w:rPr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которое предусматривало бы более высокую цену предмета аукциона, аукцион признается несостоявшимся.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4.6.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>Департамент, Организатор аукциона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указанный договор,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</w:t>
      </w:r>
      <w:r w:rsidRPr="006E518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E518D" w:rsidRPr="006E518D" w:rsidRDefault="006E518D" w:rsidP="006E51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4.10.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6E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r w:rsidRPr="006E518D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, регулируются законодательством </w:t>
      </w:r>
      <w:proofErr w:type="gramStart"/>
      <w:r w:rsidRPr="006E518D">
        <w:rPr>
          <w:rFonts w:ascii="Times New Roman" w:hAnsi="Times New Roman" w:cs="Times New Roman"/>
          <w:bCs/>
          <w:sz w:val="28"/>
          <w:szCs w:val="28"/>
        </w:rPr>
        <w:t>Российской  Федерации</w:t>
      </w:r>
      <w:proofErr w:type="gramEnd"/>
      <w:r w:rsidRPr="006E5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color w:val="000000"/>
          <w:sz w:val="28"/>
          <w:szCs w:val="28"/>
        </w:rPr>
        <w:tab/>
        <w:t>4.11. Настоящее</w:t>
      </w:r>
      <w:r w:rsidRPr="006E518D"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</w:t>
      </w:r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7" w:anchor="437" w:history="1">
        <w:r w:rsidRPr="006E518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 437</w:t>
        </w:r>
      </w:hyperlink>
      <w:r w:rsidRPr="006E518D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</w:t>
      </w:r>
      <w:r w:rsidRPr="006E5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E518D">
        <w:rPr>
          <w:rFonts w:ascii="Times New Roman" w:hAnsi="Times New Roman" w:cs="Times New Roman"/>
          <w:sz w:val="28"/>
          <w:szCs w:val="28"/>
        </w:rPr>
        <w:t xml:space="preserve">4.12. </w:t>
      </w:r>
      <w:r w:rsidRPr="006E518D"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8" w:history="1">
        <w:r w:rsidRPr="006E518D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www.torgi.gov.ru</w:t>
        </w:r>
      </w:hyperlink>
      <w:r w:rsidRPr="006E518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18D" w:rsidRPr="006E518D" w:rsidRDefault="006E518D" w:rsidP="006E518D">
      <w:pPr>
        <w:pStyle w:val="a8"/>
        <w:ind w:firstLine="708"/>
        <w:rPr>
          <w:szCs w:val="28"/>
        </w:rPr>
      </w:pPr>
      <w:proofErr w:type="gramStart"/>
      <w:r w:rsidRPr="006E518D">
        <w:rPr>
          <w:szCs w:val="28"/>
        </w:rPr>
        <w:t xml:space="preserve">Приложения:   </w:t>
      </w:r>
      <w:proofErr w:type="gramEnd"/>
      <w:r w:rsidRPr="006E518D">
        <w:rPr>
          <w:bCs/>
          <w:szCs w:val="28"/>
        </w:rPr>
        <w:t xml:space="preserve">1. </w:t>
      </w:r>
      <w:r w:rsidRPr="006E518D">
        <w:rPr>
          <w:szCs w:val="28"/>
        </w:rPr>
        <w:t>Форма заявки на участие в аукционе (приложение № 1).</w:t>
      </w:r>
    </w:p>
    <w:p w:rsidR="006E518D" w:rsidRPr="006E518D" w:rsidRDefault="006E518D" w:rsidP="006E518D">
      <w:pPr>
        <w:pStyle w:val="a8"/>
        <w:ind w:left="2552"/>
        <w:rPr>
          <w:szCs w:val="28"/>
        </w:rPr>
      </w:pPr>
      <w:r w:rsidRPr="006E518D">
        <w:rPr>
          <w:szCs w:val="28"/>
        </w:rPr>
        <w:lastRenderedPageBreak/>
        <w:t>2. Проект договора аренды и акта приема-передачи            земельного участка (приложение № 2).</w:t>
      </w:r>
      <w:r w:rsidRPr="006E518D">
        <w:rPr>
          <w:szCs w:val="28"/>
        </w:rPr>
        <w:tab/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ab/>
      </w:r>
    </w:p>
    <w:p w:rsidR="006E518D" w:rsidRPr="006E518D" w:rsidRDefault="006E518D" w:rsidP="006E51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Приложение № 1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ФОРМА</w:t>
      </w:r>
    </w:p>
    <w:p w:rsidR="006E518D" w:rsidRPr="006E518D" w:rsidRDefault="006E518D" w:rsidP="006E5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_____________ 201_ г.                                                             г. Смоленск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лица, подающего заявку)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отчество, должность)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________________________________________________________________________,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(наименование документа)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на право заключение договора аренды земельного участка: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(Лот №__, сведения о земельном участке)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ИНН, юридический адрес и почтовый адрес заявителя ________________________________________________________________________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задатка:_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(указать способ получения)</w:t>
      </w:r>
    </w:p>
    <w:p w:rsidR="006E518D" w:rsidRPr="006E518D" w:rsidRDefault="006E518D" w:rsidP="006E518D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6E518D" w:rsidRPr="006E518D" w:rsidRDefault="006E518D" w:rsidP="006E518D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6E518D" w:rsidRPr="006E518D" w:rsidRDefault="006E518D" w:rsidP="006E518D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6E518D" w:rsidRPr="006E518D" w:rsidTr="006E518D">
        <w:trPr>
          <w:trHeight w:val="213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заявителя</w:t>
            </w:r>
          </w:p>
          <w:p w:rsidR="006E518D" w:rsidRPr="006E518D" w:rsidRDefault="006E518D" w:rsidP="006E5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___________ (___________________)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«____» _________ 201__ г.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Организатором  аукциона</w:t>
            </w:r>
            <w:proofErr w:type="gramEnd"/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час. _____мин.____ «____»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________________201__г. 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за  №</w:t>
            </w:r>
            <w:proofErr w:type="gramEnd"/>
            <w:r w:rsidRPr="006E518D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E518D" w:rsidRPr="006E518D" w:rsidRDefault="006E518D" w:rsidP="006E51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8D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</w:t>
            </w:r>
          </w:p>
        </w:tc>
      </w:tr>
    </w:tbl>
    <w:p w:rsidR="006E518D" w:rsidRPr="006E518D" w:rsidRDefault="006E518D" w:rsidP="006E5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518D" w:rsidRPr="006E518D" w:rsidRDefault="006E518D" w:rsidP="006E5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518D" w:rsidRPr="006E518D" w:rsidRDefault="006E518D" w:rsidP="006E5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E518D" w:rsidRPr="006E518D" w:rsidRDefault="006E518D" w:rsidP="006E5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ПРОЕКТ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___»_______20__ г.  </w:t>
      </w:r>
    </w:p>
    <w:p w:rsidR="006E518D" w:rsidRPr="006E518D" w:rsidRDefault="006E518D" w:rsidP="006E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номер  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</w:t>
      </w: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6E518D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, в лице  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6E518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Pr="006E518D">
        <w:rPr>
          <w:rFonts w:ascii="Times New Roman" w:hAnsi="Times New Roman" w:cs="Times New Roman"/>
          <w:sz w:val="28"/>
          <w:szCs w:val="28"/>
        </w:rPr>
        <w:t>,                      (гражданин, юридическое лицо, орган государственной власти или орган местного самоуправления)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лице  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lastRenderedPageBreak/>
        <w:t xml:space="preserve">1.1. Арендодатель предоставляет, а Арендатор принимает в аренду (во    временное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владение  и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(категория земель)  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кадастровым  номером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использования:_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2"/>
        </w:numPr>
        <w:tabs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2.1. Договор заключен на срок 49 (сорок девять) лет.</w:t>
      </w: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6E518D" w:rsidRPr="006E518D" w:rsidRDefault="006E518D" w:rsidP="006E51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2"/>
        </w:numPr>
        <w:tabs>
          <w:tab w:val="num" w:pos="142"/>
          <w:tab w:val="num" w:pos="1260"/>
        </w:tabs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Размер и условия внесения арендной платы</w:t>
      </w:r>
    </w:p>
    <w:p w:rsidR="006E518D" w:rsidRPr="006E518D" w:rsidRDefault="006E518D" w:rsidP="006E518D">
      <w:pPr>
        <w:tabs>
          <w:tab w:val="num" w:pos="1260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6E5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518D" w:rsidRPr="006E518D" w:rsidRDefault="006E518D" w:rsidP="006E51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ab/>
        <w:t>3.2.</w:t>
      </w:r>
      <w:r w:rsidRPr="006E518D">
        <w:rPr>
          <w:rFonts w:ascii="Times New Roman" w:hAnsi="Times New Roman" w:cs="Times New Roman"/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6E518D" w:rsidRPr="006E518D" w:rsidRDefault="006E518D" w:rsidP="006E518D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КБК для перечисления аренды 816 1 11 05022 02 0101 120</w:t>
      </w: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КБК для перечисления пени 816 1 11 05022 02 0201 120)</w:t>
      </w:r>
      <w:r w:rsidRPr="006E518D">
        <w:rPr>
          <w:rFonts w:ascii="Times New Roman" w:hAnsi="Times New Roman" w:cs="Times New Roman"/>
          <w:b/>
          <w:sz w:val="28"/>
          <w:szCs w:val="28"/>
        </w:rPr>
        <w:t>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Сведения о реквизитах получателя платежа:</w:t>
      </w: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Получатель: </w:t>
      </w:r>
      <w:r w:rsidRPr="006E518D">
        <w:rPr>
          <w:rFonts w:ascii="Times New Roman" w:hAnsi="Times New Roman" w:cs="Times New Roman"/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b/>
          <w:color w:val="000000"/>
          <w:sz w:val="28"/>
          <w:szCs w:val="28"/>
        </w:rPr>
        <w:t>ИНН 6730042526, КПП 673001001</w:t>
      </w:r>
    </w:p>
    <w:p w:rsidR="006E518D" w:rsidRPr="006E518D" w:rsidRDefault="006E518D" w:rsidP="006E5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 xml:space="preserve">р/с 40101810545250000005 в Отделение Смоленск г. Смоленск                                             БИК 046614001, </w:t>
      </w:r>
      <w:r w:rsidRPr="006E518D">
        <w:rPr>
          <w:rFonts w:ascii="Times New Roman" w:hAnsi="Times New Roman" w:cs="Times New Roman"/>
          <w:b/>
          <w:color w:val="000000"/>
          <w:sz w:val="28"/>
          <w:szCs w:val="28"/>
        </w:rPr>
        <w:t>ОКТМО 66701000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lastRenderedPageBreak/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6E518D" w:rsidRPr="006E518D" w:rsidRDefault="006E518D" w:rsidP="006E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Арендодатель обязан: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  <w:tab w:val="left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  <w:tab w:val="left" w:pos="1440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6E518D" w:rsidRPr="006E518D" w:rsidRDefault="006E518D" w:rsidP="006E518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Арендатор обязан: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  <w:tab w:val="num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6E518D" w:rsidRPr="006E518D" w:rsidRDefault="006E518D" w:rsidP="006E518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Изменение, расторжение и прекращение Договора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6E518D" w:rsidRPr="006E518D" w:rsidRDefault="006E518D" w:rsidP="006E518D">
      <w:pPr>
        <w:tabs>
          <w:tab w:val="num" w:pos="4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Прочие условия Договора</w:t>
      </w:r>
    </w:p>
    <w:p w:rsidR="006E518D" w:rsidRPr="006E518D" w:rsidRDefault="006E518D" w:rsidP="006E5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один экземпляр </w:t>
      </w:r>
      <w:r w:rsidRPr="006E518D">
        <w:rPr>
          <w:rFonts w:ascii="Times New Roman" w:hAnsi="Times New Roman" w:cs="Times New Roman"/>
          <w:sz w:val="28"/>
          <w:szCs w:val="28"/>
        </w:rPr>
        <w:lastRenderedPageBreak/>
        <w:t>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6E518D" w:rsidRPr="006E518D" w:rsidRDefault="006E518D" w:rsidP="006E518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6E518D" w:rsidRPr="006E518D" w:rsidRDefault="006E518D" w:rsidP="006E51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tabs>
          <w:tab w:val="clear" w:pos="420"/>
          <w:tab w:val="num" w:pos="3686"/>
        </w:tabs>
        <w:spacing w:after="0" w:line="240" w:lineRule="auto"/>
        <w:ind w:firstLine="3408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Арендодатель: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214008, г. Смоленск, пл. Ленина, д. 1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ИНН 6730042526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КПП 673001001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ОГРН 1026701437212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л/с 03816002410 в Департаменте бюджета и финансов Смоленской области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Арендатор: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КПП 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р/с ______________________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numPr>
          <w:ilvl w:val="0"/>
          <w:numId w:val="3"/>
        </w:num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6E518D" w:rsidRPr="006E518D" w:rsidRDefault="006E518D" w:rsidP="006E518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                                          (подпись)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___________20___г.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Арендатор: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                 (подпись)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___________20___г.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 xml:space="preserve">НАХОДЯЩЕГОСЯ В ГОСУДАРСТВЕННОЙ 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t>СОБСТВЕННОСТИ СМОЛЕНСКОЙ ОБЛАСТИ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___»_______20__г.</w:t>
      </w:r>
    </w:p>
    <w:p w:rsidR="006E518D" w:rsidRPr="006E518D" w:rsidRDefault="006E518D" w:rsidP="006E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b/>
          <w:sz w:val="28"/>
          <w:szCs w:val="28"/>
        </w:rPr>
        <w:lastRenderedPageBreak/>
        <w:tab/>
        <w:t>Смоленская область</w:t>
      </w:r>
      <w:r w:rsidRPr="006E518D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, в лице  ___________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__________________________, действующего на основании ____________________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6E518D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6E518D">
        <w:rPr>
          <w:rFonts w:ascii="Times New Roman" w:hAnsi="Times New Roman" w:cs="Times New Roman"/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1. Арендодатель предоставляет, а Арендатор принимает на условиях аренды в соответствии с договором аренды регистрационный номер ___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 xml:space="preserve">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(категория земель)</w:t>
      </w:r>
    </w:p>
    <w:p w:rsidR="006E518D" w:rsidRPr="006E518D" w:rsidRDefault="006E518D" w:rsidP="006E51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6E51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518D">
        <w:rPr>
          <w:rFonts w:ascii="Times New Roman" w:hAnsi="Times New Roman" w:cs="Times New Roman"/>
          <w:sz w:val="28"/>
          <w:szCs w:val="28"/>
        </w:rPr>
        <w:t>., расположенный по адресу: Смоленская область, ______________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далее – Участок), для использования в соответствии с установленным видом разрешенного использования: ____________________________.</w:t>
      </w:r>
    </w:p>
    <w:p w:rsidR="006E518D" w:rsidRPr="006E518D" w:rsidRDefault="006E518D" w:rsidP="006E51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6E518D" w:rsidRPr="006E518D" w:rsidRDefault="006E518D" w:rsidP="006E518D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6E518D" w:rsidRPr="006E518D" w:rsidRDefault="006E518D" w:rsidP="006E51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6E518D" w:rsidRPr="006E518D" w:rsidRDefault="006E518D" w:rsidP="006E51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                                                   (подпись)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___________20___г.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Арендатор: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6E518D" w:rsidRPr="006E518D" w:rsidRDefault="006E518D" w:rsidP="006E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(Ф.И.О.)                                                   (подпись)</w:t>
      </w:r>
    </w:p>
    <w:p w:rsidR="0044091B" w:rsidRPr="006E518D" w:rsidRDefault="006E518D" w:rsidP="006E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8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E518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518D">
        <w:rPr>
          <w:rFonts w:ascii="Times New Roman" w:hAnsi="Times New Roman" w:cs="Times New Roman"/>
          <w:sz w:val="28"/>
          <w:szCs w:val="28"/>
        </w:rPr>
        <w:t>___________20___г.</w:t>
      </w:r>
    </w:p>
    <w:sectPr w:rsidR="0044091B" w:rsidRPr="006E518D" w:rsidSect="00AD4F93">
      <w:headerReference w:type="default" r:id="rId9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05" w:rsidRDefault="00001305">
      <w:pPr>
        <w:spacing w:after="0" w:line="240" w:lineRule="auto"/>
      </w:pPr>
      <w:r>
        <w:separator/>
      </w:r>
    </w:p>
  </w:endnote>
  <w:endnote w:type="continuationSeparator" w:id="0">
    <w:p w:rsidR="00001305" w:rsidRDefault="000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05" w:rsidRDefault="00001305">
      <w:pPr>
        <w:spacing w:after="0" w:line="240" w:lineRule="auto"/>
      </w:pPr>
      <w:r>
        <w:separator/>
      </w:r>
    </w:p>
  </w:footnote>
  <w:footnote w:type="continuationSeparator" w:id="0">
    <w:p w:rsidR="00001305" w:rsidRDefault="000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001305"/>
    <w:rsid w:val="002E004A"/>
    <w:rsid w:val="0035334E"/>
    <w:rsid w:val="0044091B"/>
    <w:rsid w:val="005A3ADB"/>
    <w:rsid w:val="005E01E0"/>
    <w:rsid w:val="006E518D"/>
    <w:rsid w:val="00992ECA"/>
    <w:rsid w:val="009C1D61"/>
    <w:rsid w:val="00A61F71"/>
    <w:rsid w:val="00AD4F93"/>
    <w:rsid w:val="00B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6065"/>
  <w15:chartTrackingRefBased/>
  <w15:docId w15:val="{F963DB57-8209-4461-90D5-1B6940B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E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E5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E5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6E518D"/>
    <w:rPr>
      <w:b/>
      <w:bCs w:val="0"/>
      <w:sz w:val="28"/>
    </w:rPr>
  </w:style>
  <w:style w:type="character" w:customStyle="1" w:styleId="4">
    <w:name w:val="Знак Знак4"/>
    <w:rsid w:val="006E518D"/>
    <w:rPr>
      <w:b/>
      <w:bCs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2019-04-24T06:42:00Z</dcterms:created>
  <dcterms:modified xsi:type="dcterms:W3CDTF">2019-04-24T06:42:00Z</dcterms:modified>
</cp:coreProperties>
</file>